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FB" w:rsidRPr="00A66AAC" w:rsidRDefault="00626DFB" w:rsidP="00626D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6DFB" w:rsidRDefault="00626DFB" w:rsidP="00626D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012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ПРОВАДЖЕННЯ № </w:t>
      </w:r>
      <w:r w:rsidR="0035057A" w:rsidRPr="00D012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</w:p>
    <w:p w:rsidR="00D01245" w:rsidRPr="00D01245" w:rsidRDefault="00D01245" w:rsidP="00626D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26DFB" w:rsidRPr="00D01245" w:rsidRDefault="00626DFB" w:rsidP="00626D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6DFB" w:rsidRPr="00D01245" w:rsidRDefault="00626DFB" w:rsidP="0062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012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РІШЕННЯ № </w:t>
      </w:r>
      <w:r w:rsidR="0035057A" w:rsidRPr="00D012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</w:p>
    <w:p w:rsidR="00626DFB" w:rsidRPr="00D01245" w:rsidRDefault="00626DFB" w:rsidP="0062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012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 порушення дисциплінарної справи </w:t>
      </w:r>
    </w:p>
    <w:p w:rsidR="00626DFB" w:rsidRPr="00D01245" w:rsidRDefault="00626DFB" w:rsidP="0062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6DFB" w:rsidRPr="00D01245" w:rsidRDefault="00626DFB" w:rsidP="00626DFB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27D90"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>31</w:t>
      </w:r>
      <w:r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серпня 2024</w:t>
      </w:r>
      <w:r w:rsidR="002727E7"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                                                                  </w:t>
      </w:r>
      <w:r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</w:t>
      </w:r>
      <w:r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місто  Київ </w:t>
      </w:r>
    </w:p>
    <w:p w:rsidR="00626DFB" w:rsidRPr="00D01245" w:rsidRDefault="00626DFB" w:rsidP="00626DFB">
      <w:pPr>
        <w:pStyle w:val="Default"/>
        <w:ind w:firstLine="72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D01245">
        <w:rPr>
          <w:rFonts w:ascii="Times New Roman" w:eastAsia="Times New Roman" w:hAnsi="Times New Roman" w:cs="Times New Roman"/>
          <w:color w:val="auto"/>
          <w:lang w:val="uk-UA"/>
        </w:rPr>
        <w:t>Кваліфікаційно-дисциплінарна комісія адвокатури Донецької області у складі дисциплінарної палати: голови палати Гавриш Ірини Іванівни, членів палати  Губ</w:t>
      </w:r>
      <w:r w:rsidR="00F249CC">
        <w:rPr>
          <w:rFonts w:ascii="Times New Roman" w:eastAsia="Times New Roman" w:hAnsi="Times New Roman" w:cs="Times New Roman"/>
          <w:color w:val="auto"/>
          <w:lang w:val="uk-UA"/>
        </w:rPr>
        <w:t>енко Ольги Валеріївни, Ільющенка</w:t>
      </w:r>
      <w:r w:rsidRPr="00D01245">
        <w:rPr>
          <w:rFonts w:ascii="Times New Roman" w:eastAsia="Times New Roman" w:hAnsi="Times New Roman" w:cs="Times New Roman"/>
          <w:color w:val="auto"/>
          <w:lang w:val="uk-UA"/>
        </w:rPr>
        <w:t xml:space="preserve"> Юрія Анатолійовича, Лісової Дар’ї Олександрівни, Романець Вікторії Володимирівни, Скокіна Леоніда Леонідовича, </w:t>
      </w:r>
    </w:p>
    <w:p w:rsidR="00227D90" w:rsidRPr="00D01245" w:rsidRDefault="00227D90" w:rsidP="00626DFB">
      <w:pPr>
        <w:pStyle w:val="Default"/>
        <w:ind w:firstLine="72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:rsidR="00626DFB" w:rsidRPr="00D01245" w:rsidRDefault="00626DFB" w:rsidP="00626DFB">
      <w:pPr>
        <w:pStyle w:val="Default"/>
        <w:jc w:val="both"/>
        <w:rPr>
          <w:rFonts w:ascii="Times New Roman" w:hAnsi="Times New Roman" w:cs="Times New Roman"/>
          <w:color w:val="auto"/>
          <w:lang w:val="uk-UA"/>
        </w:rPr>
      </w:pPr>
      <w:r w:rsidRPr="00D01245">
        <w:rPr>
          <w:rFonts w:ascii="Times New Roman" w:hAnsi="Times New Roman" w:cs="Times New Roman"/>
          <w:color w:val="auto"/>
          <w:lang w:val="uk-UA"/>
        </w:rPr>
        <w:t xml:space="preserve">розглянувши в онлайн-засіданні скаргу Вищої школи адвокатури Національної асоціації адвокатів України на дії адвоката, довідку та матеріали перевірки відносно адвоката </w:t>
      </w:r>
      <w:r w:rsidR="00C11C72">
        <w:rPr>
          <w:rFonts w:ascii="Times New Roman" w:hAnsi="Times New Roman" w:cs="Times New Roman"/>
          <w:color w:val="auto"/>
          <w:lang w:val="uk-UA"/>
        </w:rPr>
        <w:t>Особа_1</w:t>
      </w:r>
      <w:r w:rsidRPr="00D01245">
        <w:rPr>
          <w:rFonts w:ascii="Times New Roman" w:hAnsi="Times New Roman" w:cs="Times New Roman"/>
          <w:color w:val="auto"/>
          <w:lang w:val="uk-UA"/>
        </w:rPr>
        <w:t xml:space="preserve">, </w:t>
      </w:r>
      <w:r w:rsidRPr="00D01245">
        <w:rPr>
          <w:rFonts w:ascii="Times New Roman" w:eastAsia="Times New Roman" w:hAnsi="Times New Roman" w:cs="Times New Roman"/>
          <w:color w:val="auto"/>
          <w:lang w:val="uk-UA"/>
        </w:rPr>
        <w:t>який має свідоцтво про право на з</w:t>
      </w:r>
      <w:r w:rsidR="00C11C72">
        <w:rPr>
          <w:rFonts w:ascii="Times New Roman" w:eastAsia="Times New Roman" w:hAnsi="Times New Roman" w:cs="Times New Roman"/>
          <w:color w:val="auto"/>
          <w:lang w:val="uk-UA"/>
        </w:rPr>
        <w:t xml:space="preserve">аняття адвокатською діяльністю </w:t>
      </w:r>
      <w:r w:rsidRPr="00D01245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="00C11C72">
        <w:rPr>
          <w:rFonts w:ascii="Times New Roman" w:eastAsia="Times New Roman" w:hAnsi="Times New Roman" w:cs="Times New Roman"/>
          <w:color w:val="auto"/>
          <w:lang w:val="uk-UA"/>
        </w:rPr>
        <w:t>Інформація_1</w:t>
      </w:r>
      <w:r w:rsidRPr="00D01245">
        <w:rPr>
          <w:rFonts w:ascii="Times New Roman" w:eastAsia="Times New Roman" w:hAnsi="Times New Roman" w:cs="Times New Roman"/>
          <w:color w:val="auto"/>
          <w:lang w:val="uk-UA"/>
        </w:rPr>
        <w:t>.</w:t>
      </w:r>
      <w:r w:rsidRPr="00D01245">
        <w:rPr>
          <w:rFonts w:ascii="Times New Roman" w:hAnsi="Times New Roman" w:cs="Times New Roman"/>
          <w:color w:val="auto"/>
          <w:lang w:val="uk-UA"/>
        </w:rPr>
        <w:t xml:space="preserve"> – </w:t>
      </w:r>
    </w:p>
    <w:p w:rsidR="00626DFB" w:rsidRPr="00D01245" w:rsidRDefault="00626DFB" w:rsidP="00626D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6DFB" w:rsidRPr="00D01245" w:rsidRDefault="00626DFB" w:rsidP="00626D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b/>
          <w:sz w:val="24"/>
          <w:szCs w:val="24"/>
          <w:lang w:val="uk-UA"/>
        </w:rPr>
        <w:t>ВСТАНОВИЛА:</w:t>
      </w:r>
    </w:p>
    <w:p w:rsidR="00626DFB" w:rsidRPr="00D01245" w:rsidRDefault="00626DFB" w:rsidP="0062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012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Процедура розгляду скарги</w:t>
      </w:r>
    </w:p>
    <w:p w:rsidR="00626DFB" w:rsidRPr="00D01245" w:rsidRDefault="005B4B65" w:rsidP="00626DF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sz w:val="24"/>
          <w:szCs w:val="24"/>
          <w:lang w:val="uk-UA"/>
        </w:rPr>
        <w:t>10 липня 2</w:t>
      </w:r>
      <w:r w:rsidR="00626DFB" w:rsidRPr="00D01245">
        <w:rPr>
          <w:rFonts w:ascii="Times New Roman" w:hAnsi="Times New Roman" w:cs="Times New Roman"/>
          <w:sz w:val="24"/>
          <w:szCs w:val="24"/>
          <w:lang w:val="uk-UA"/>
        </w:rPr>
        <w:t>024 року на  електронну адресу КДКА  Донецької області надійшла скарга Вищої школи адвокатури Національної асоціації адвокатів України  ( далі Скаржник)</w:t>
      </w:r>
      <w:r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 № 109/0/02-2 від 10.07.2024 р</w:t>
      </w:r>
      <w:r w:rsidR="00626DFB"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 відносно адвоката </w:t>
      </w:r>
      <w:r w:rsidR="00C11C72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26DFB" w:rsidRPr="00D01245" w:rsidRDefault="00EF5F92" w:rsidP="00626DFB">
      <w:pPr>
        <w:pStyle w:val="a8"/>
        <w:shd w:val="clear" w:color="auto" w:fill="FFFFFF"/>
        <w:spacing w:before="120" w:beforeAutospacing="0" w:after="0" w:afterAutospacing="0"/>
        <w:ind w:firstLine="720"/>
        <w:jc w:val="both"/>
        <w:rPr>
          <w:lang w:val="uk-UA"/>
        </w:rPr>
      </w:pPr>
      <w:r w:rsidRPr="00D01245">
        <w:rPr>
          <w:lang w:val="uk-UA"/>
        </w:rPr>
        <w:t>16 липня 2</w:t>
      </w:r>
      <w:r w:rsidR="00626DFB" w:rsidRPr="00D01245">
        <w:rPr>
          <w:lang w:val="uk-UA"/>
        </w:rPr>
        <w:t>024 року Головою дисциплінарної палати КДКА Донецької області Гавриш І.І. проведення перевірки  обставин, зазначених в скарзі, доручено члену дисциплінарної палати</w:t>
      </w:r>
      <w:r w:rsidR="00C11C72">
        <w:rPr>
          <w:lang w:val="uk-UA"/>
        </w:rPr>
        <w:t xml:space="preserve"> Особа_2</w:t>
      </w:r>
      <w:r w:rsidRPr="00D01245">
        <w:rPr>
          <w:lang w:val="uk-UA"/>
        </w:rPr>
        <w:t>.</w:t>
      </w:r>
    </w:p>
    <w:p w:rsidR="00626DFB" w:rsidRPr="00D01245" w:rsidRDefault="0022456C" w:rsidP="00626DFB">
      <w:pPr>
        <w:pStyle w:val="a8"/>
        <w:shd w:val="clear" w:color="auto" w:fill="FFFFFF"/>
        <w:spacing w:before="120" w:beforeAutospacing="0" w:after="0" w:afterAutospacing="0"/>
        <w:ind w:firstLine="720"/>
        <w:jc w:val="both"/>
        <w:rPr>
          <w:lang w:val="uk-UA"/>
        </w:rPr>
      </w:pPr>
      <w:r w:rsidRPr="00D01245">
        <w:rPr>
          <w:lang w:val="uk-UA"/>
        </w:rPr>
        <w:t>21 липня 2</w:t>
      </w:r>
      <w:r w:rsidR="00626DFB" w:rsidRPr="00D01245">
        <w:rPr>
          <w:lang w:val="uk-UA"/>
        </w:rPr>
        <w:t xml:space="preserve">024 року адвокату </w:t>
      </w:r>
      <w:r w:rsidR="00EE58AA">
        <w:rPr>
          <w:lang w:val="uk-UA"/>
        </w:rPr>
        <w:t>Особа_1</w:t>
      </w:r>
      <w:r w:rsidR="00626DFB" w:rsidRPr="00D01245">
        <w:rPr>
          <w:lang w:val="uk-UA"/>
        </w:rPr>
        <w:t xml:space="preserve"> членом дисциплінарної палати </w:t>
      </w:r>
      <w:r w:rsidR="00C11C72">
        <w:rPr>
          <w:lang w:val="uk-UA"/>
        </w:rPr>
        <w:t>Особа_2</w:t>
      </w:r>
      <w:r w:rsidRPr="00D01245">
        <w:rPr>
          <w:lang w:val="uk-UA"/>
        </w:rPr>
        <w:t xml:space="preserve"> </w:t>
      </w:r>
      <w:r w:rsidR="00626DFB" w:rsidRPr="00D01245">
        <w:rPr>
          <w:lang w:val="uk-UA"/>
        </w:rPr>
        <w:t>був надісланий лист повідомлення щодо надходження скарги  та необхідності надання пояснень щодо обставин, зазначених в скарзі. Одночасно надіслана копія скарги з додатками.</w:t>
      </w:r>
    </w:p>
    <w:p w:rsidR="00626DFB" w:rsidRPr="00D01245" w:rsidRDefault="0022456C" w:rsidP="00626DFB">
      <w:pPr>
        <w:pStyle w:val="a8"/>
        <w:shd w:val="clear" w:color="auto" w:fill="FFFFFF"/>
        <w:spacing w:before="120" w:beforeAutospacing="0" w:after="0" w:afterAutospacing="0"/>
        <w:ind w:firstLine="720"/>
        <w:jc w:val="both"/>
        <w:rPr>
          <w:lang w:val="uk-UA"/>
        </w:rPr>
      </w:pPr>
      <w:r w:rsidRPr="00D01245">
        <w:rPr>
          <w:lang w:val="uk-UA"/>
        </w:rPr>
        <w:t>Станом на 16 серпня 202</w:t>
      </w:r>
      <w:r w:rsidR="00626DFB" w:rsidRPr="00D01245">
        <w:rPr>
          <w:lang w:val="uk-UA"/>
        </w:rPr>
        <w:t xml:space="preserve">4 року адвокат </w:t>
      </w:r>
      <w:r w:rsidR="00C11C72">
        <w:rPr>
          <w:lang w:val="uk-UA"/>
        </w:rPr>
        <w:t>Особа_1</w:t>
      </w:r>
      <w:r w:rsidRPr="00D01245">
        <w:rPr>
          <w:lang w:val="uk-UA"/>
        </w:rPr>
        <w:t xml:space="preserve"> пояснення стосовно обставин викладених у скарзі не </w:t>
      </w:r>
      <w:r w:rsidR="00626DFB" w:rsidRPr="00D01245">
        <w:rPr>
          <w:lang w:val="uk-UA"/>
        </w:rPr>
        <w:t>надіслав</w:t>
      </w:r>
      <w:r w:rsidRPr="00D01245">
        <w:rPr>
          <w:lang w:val="uk-UA"/>
        </w:rPr>
        <w:t>.</w:t>
      </w:r>
    </w:p>
    <w:p w:rsidR="00626DFB" w:rsidRPr="00D01245" w:rsidRDefault="0022456C" w:rsidP="00C11C72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24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16 серпня </w:t>
      </w:r>
      <w:r w:rsidR="00626DFB" w:rsidRPr="00D0124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2024 року </w:t>
      </w:r>
      <w:r w:rsidR="00626DFB"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>член дисциплінарної палати КДКА Донецької області</w:t>
      </w:r>
      <w:r w:rsidR="00C11C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Особа_2</w:t>
      </w:r>
      <w:r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6DFB"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подала на розгляд дисциплінарної палати КДКА Донецької області скаргу </w:t>
      </w:r>
      <w:r w:rsidR="00626DFB" w:rsidRPr="00D01245">
        <w:rPr>
          <w:rFonts w:ascii="Times New Roman" w:hAnsi="Times New Roman" w:cs="Times New Roman"/>
          <w:sz w:val="24"/>
          <w:szCs w:val="24"/>
          <w:lang w:val="uk-UA"/>
        </w:rPr>
        <w:t>Вищої школи адвокатури Національної асоціації адвокатів України</w:t>
      </w:r>
      <w:r w:rsidR="00626DFB"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>, довідку та всі матеріали перевірки.</w:t>
      </w:r>
    </w:p>
    <w:p w:rsidR="00626DFB" w:rsidRPr="00D01245" w:rsidRDefault="00626DFB" w:rsidP="002727E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b/>
          <w:sz w:val="24"/>
          <w:szCs w:val="24"/>
          <w:lang w:val="uk-UA"/>
        </w:rPr>
        <w:t>Виклад позицій та доводів учасників дисциплінарного провадження</w:t>
      </w:r>
    </w:p>
    <w:p w:rsidR="0022456C" w:rsidRPr="00D01245" w:rsidRDefault="00626DFB" w:rsidP="00CE3646">
      <w:pPr>
        <w:tabs>
          <w:tab w:val="left" w:pos="426"/>
        </w:tabs>
        <w:spacing w:before="120"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 xml:space="preserve">У скарзі на неналежну поведінку адвоката </w:t>
      </w:r>
      <w:r w:rsidR="00C11C72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="0022456C"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01245">
        <w:rPr>
          <w:rFonts w:ascii="Times New Roman" w:hAnsi="Times New Roman" w:cs="Times New Roman"/>
          <w:sz w:val="24"/>
          <w:szCs w:val="24"/>
          <w:lang w:val="uk-UA"/>
        </w:rPr>
        <w:t>Скаржник зазначає</w:t>
      </w:r>
      <w:r w:rsidR="0022456C"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C00BF8" w:rsidRPr="00D0124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2456C" w:rsidRPr="00D01245">
        <w:rPr>
          <w:rFonts w:ascii="Times New Roman" w:hAnsi="Times New Roman" w:cs="Times New Roman"/>
          <w:sz w:val="24"/>
          <w:szCs w:val="24"/>
          <w:lang w:val="uk-UA"/>
        </w:rPr>
        <w:t>ідповідно до відомостей Єдиного реєстру адвокатів України</w:t>
      </w:r>
      <w:r w:rsidR="00C00BF8" w:rsidRPr="00D0124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456C"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C72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="0022456C"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 володіє статусом адвоката (свідоцтво про право на заняття адвокатською діяльністю</w:t>
      </w:r>
      <w:r w:rsidR="00C11C72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Інформація_1</w:t>
      </w:r>
      <w:r w:rsidR="0022456C" w:rsidRPr="00D0124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5057A" w:rsidRPr="00D01245" w:rsidRDefault="0022456C" w:rsidP="00CE3646">
      <w:pPr>
        <w:pStyle w:val="a9"/>
        <w:spacing w:before="120"/>
        <w:ind w:left="0" w:right="106" w:firstLine="709"/>
        <w:rPr>
          <w:sz w:val="24"/>
          <w:szCs w:val="24"/>
        </w:rPr>
      </w:pPr>
      <w:r w:rsidRPr="00D01245">
        <w:rPr>
          <w:sz w:val="24"/>
          <w:szCs w:val="24"/>
        </w:rPr>
        <w:t xml:space="preserve">Із профайлу адвоката у Єдиному реєстрі адвокатів України (далі - ЄРАУ) вбачається, що право на заняття адвокатською діяльністю не зупинене та не припинене. </w:t>
      </w:r>
    </w:p>
    <w:p w:rsidR="0035057A" w:rsidRPr="00D01245" w:rsidRDefault="0022456C" w:rsidP="00CE3646">
      <w:pPr>
        <w:pStyle w:val="a9"/>
        <w:spacing w:before="120"/>
        <w:ind w:left="0" w:right="106" w:firstLine="709"/>
        <w:rPr>
          <w:sz w:val="24"/>
          <w:szCs w:val="24"/>
        </w:rPr>
      </w:pPr>
      <w:r w:rsidRPr="00D01245">
        <w:rPr>
          <w:sz w:val="24"/>
          <w:szCs w:val="24"/>
        </w:rPr>
        <w:t xml:space="preserve">Відповідно до п.п. 11 Порядку підвищення кваліфікації адвокатів України (далі - Порядок), затвердженого рішенням Ради адвокатів України № 63 від 03.07.2021 (з наступними змінами), ВША НААУ готує та передає НААУ інформацію для розміщення її в ЄРАУ про щорічне проходження підвищення кваліфікації адвокатами. </w:t>
      </w:r>
    </w:p>
    <w:p w:rsidR="0022456C" w:rsidRPr="00D01245" w:rsidRDefault="0022456C" w:rsidP="00CE3646">
      <w:pPr>
        <w:pStyle w:val="a9"/>
        <w:spacing w:before="120"/>
        <w:ind w:left="0" w:right="106" w:firstLine="709"/>
        <w:rPr>
          <w:sz w:val="24"/>
          <w:szCs w:val="24"/>
        </w:rPr>
      </w:pPr>
      <w:r w:rsidRPr="00D01245">
        <w:rPr>
          <w:sz w:val="24"/>
          <w:szCs w:val="24"/>
        </w:rPr>
        <w:t xml:space="preserve">З інформації, яка міститься в профайлі адвоката </w:t>
      </w:r>
      <w:r w:rsidR="00C11C72">
        <w:rPr>
          <w:sz w:val="24"/>
          <w:szCs w:val="24"/>
        </w:rPr>
        <w:t>Особа_1</w:t>
      </w:r>
      <w:r w:rsidRPr="00D01245">
        <w:rPr>
          <w:sz w:val="24"/>
          <w:szCs w:val="24"/>
        </w:rPr>
        <w:t>, не вбачається виконання ним обов’язкових вимог з підвищення кваліфікації. Дія Порядку підвищення кваліфікації адвокатів України (далі за текстом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-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Порядок)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поширюється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на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адвокатів,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які здійснюють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адвокатську діяльність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у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формах,</w:t>
      </w:r>
      <w:r w:rsidRPr="00D01245">
        <w:rPr>
          <w:spacing w:val="3"/>
          <w:sz w:val="24"/>
          <w:szCs w:val="24"/>
        </w:rPr>
        <w:t xml:space="preserve"> </w:t>
      </w:r>
      <w:r w:rsidRPr="00D01245">
        <w:rPr>
          <w:sz w:val="24"/>
          <w:szCs w:val="24"/>
        </w:rPr>
        <w:t>визначених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Профільним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законом.</w:t>
      </w:r>
    </w:p>
    <w:p w:rsidR="0022456C" w:rsidRPr="00D01245" w:rsidRDefault="0022456C" w:rsidP="00CE3646">
      <w:pPr>
        <w:pStyle w:val="a9"/>
        <w:spacing w:before="120"/>
        <w:ind w:left="0" w:right="113" w:firstLine="709"/>
        <w:rPr>
          <w:sz w:val="24"/>
          <w:szCs w:val="24"/>
        </w:rPr>
      </w:pPr>
      <w:r w:rsidRPr="00D01245">
        <w:rPr>
          <w:sz w:val="24"/>
          <w:szCs w:val="24"/>
        </w:rPr>
        <w:t>Підвищення кваліфікації є підвищенням професійного рівня адвоката, що є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його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важливим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професійним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обов'язком,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дотримання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якого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має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забезпечувати</w:t>
      </w:r>
      <w:r w:rsidRPr="00D01245">
        <w:rPr>
          <w:spacing w:val="-67"/>
          <w:sz w:val="24"/>
          <w:szCs w:val="24"/>
        </w:rPr>
        <w:t xml:space="preserve"> </w:t>
      </w:r>
      <w:r w:rsidRPr="00D01245">
        <w:rPr>
          <w:sz w:val="24"/>
          <w:szCs w:val="24"/>
        </w:rPr>
        <w:t>безперервне поглиблення, розширення й оновлення адвокатами своїх професійних</w:t>
      </w:r>
      <w:r w:rsidRPr="00D01245">
        <w:rPr>
          <w:spacing w:val="-67"/>
          <w:sz w:val="24"/>
          <w:szCs w:val="24"/>
        </w:rPr>
        <w:t xml:space="preserve"> </w:t>
      </w:r>
      <w:r w:rsidRPr="00D01245">
        <w:rPr>
          <w:sz w:val="24"/>
          <w:szCs w:val="24"/>
        </w:rPr>
        <w:t>знань, вмінь та навичок, за бажанням адвоката здобуття нової спеціалізації або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кваліфікації у певній галузі права чи сфері діяльності на основі раніше здобутої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освіти і практичного досвіду, забезпечувати адвокатів достатньою інформацією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про</w:t>
      </w:r>
      <w:r w:rsidRPr="00D01245">
        <w:rPr>
          <w:spacing w:val="-3"/>
          <w:sz w:val="24"/>
          <w:szCs w:val="24"/>
        </w:rPr>
        <w:t xml:space="preserve"> </w:t>
      </w:r>
      <w:r w:rsidRPr="00D01245">
        <w:rPr>
          <w:sz w:val="24"/>
          <w:szCs w:val="24"/>
        </w:rPr>
        <w:t>зміни</w:t>
      </w:r>
      <w:r w:rsidRPr="00D01245">
        <w:rPr>
          <w:spacing w:val="-3"/>
          <w:sz w:val="24"/>
          <w:szCs w:val="24"/>
        </w:rPr>
        <w:t xml:space="preserve"> </w:t>
      </w:r>
      <w:r w:rsidRPr="00D01245">
        <w:rPr>
          <w:sz w:val="24"/>
          <w:szCs w:val="24"/>
        </w:rPr>
        <w:t>у</w:t>
      </w:r>
      <w:r w:rsidRPr="00D01245">
        <w:rPr>
          <w:spacing w:val="-6"/>
          <w:sz w:val="24"/>
          <w:szCs w:val="24"/>
        </w:rPr>
        <w:t xml:space="preserve"> </w:t>
      </w:r>
      <w:r w:rsidRPr="00D01245">
        <w:rPr>
          <w:sz w:val="24"/>
          <w:szCs w:val="24"/>
        </w:rPr>
        <w:t>чинному</w:t>
      </w:r>
      <w:r w:rsidRPr="00D01245">
        <w:rPr>
          <w:spacing w:val="-7"/>
          <w:sz w:val="24"/>
          <w:szCs w:val="24"/>
        </w:rPr>
        <w:t xml:space="preserve"> </w:t>
      </w:r>
      <w:r w:rsidRPr="00D01245">
        <w:rPr>
          <w:sz w:val="24"/>
          <w:szCs w:val="24"/>
        </w:rPr>
        <w:t>законодавстві</w:t>
      </w:r>
      <w:r w:rsidRPr="00D01245">
        <w:rPr>
          <w:spacing w:val="-8"/>
          <w:sz w:val="24"/>
          <w:szCs w:val="24"/>
        </w:rPr>
        <w:t xml:space="preserve"> </w:t>
      </w:r>
      <w:r w:rsidRPr="00D01245">
        <w:rPr>
          <w:sz w:val="24"/>
          <w:szCs w:val="24"/>
        </w:rPr>
        <w:t>та</w:t>
      </w:r>
      <w:r w:rsidRPr="00D01245">
        <w:rPr>
          <w:spacing w:val="-1"/>
          <w:sz w:val="24"/>
          <w:szCs w:val="24"/>
        </w:rPr>
        <w:t xml:space="preserve"> </w:t>
      </w:r>
      <w:r w:rsidRPr="00D01245">
        <w:rPr>
          <w:sz w:val="24"/>
          <w:szCs w:val="24"/>
        </w:rPr>
        <w:t>практиці</w:t>
      </w:r>
      <w:r w:rsidRPr="00D01245">
        <w:rPr>
          <w:spacing w:val="-8"/>
          <w:sz w:val="24"/>
          <w:szCs w:val="24"/>
        </w:rPr>
        <w:t xml:space="preserve"> </w:t>
      </w:r>
      <w:r w:rsidRPr="00D01245">
        <w:rPr>
          <w:sz w:val="24"/>
          <w:szCs w:val="24"/>
        </w:rPr>
        <w:t>його</w:t>
      </w:r>
      <w:r w:rsidRPr="00D01245">
        <w:rPr>
          <w:spacing w:val="-3"/>
          <w:sz w:val="24"/>
          <w:szCs w:val="24"/>
        </w:rPr>
        <w:t xml:space="preserve"> </w:t>
      </w:r>
      <w:r w:rsidRPr="00D01245">
        <w:rPr>
          <w:sz w:val="24"/>
          <w:szCs w:val="24"/>
        </w:rPr>
        <w:t>тлумачення</w:t>
      </w:r>
      <w:r w:rsidRPr="00D01245">
        <w:rPr>
          <w:spacing w:val="-1"/>
          <w:sz w:val="24"/>
          <w:szCs w:val="24"/>
        </w:rPr>
        <w:t xml:space="preserve"> </w:t>
      </w:r>
      <w:r w:rsidRPr="00D01245">
        <w:rPr>
          <w:sz w:val="24"/>
          <w:szCs w:val="24"/>
        </w:rPr>
        <w:t>та</w:t>
      </w:r>
      <w:r w:rsidRPr="00D01245">
        <w:rPr>
          <w:spacing w:val="-2"/>
          <w:sz w:val="24"/>
          <w:szCs w:val="24"/>
        </w:rPr>
        <w:t xml:space="preserve"> </w:t>
      </w:r>
      <w:r w:rsidRPr="00D01245">
        <w:rPr>
          <w:sz w:val="24"/>
          <w:szCs w:val="24"/>
        </w:rPr>
        <w:t>застосування.</w:t>
      </w:r>
    </w:p>
    <w:p w:rsidR="0022456C" w:rsidRPr="00D01245" w:rsidRDefault="0022456C" w:rsidP="00CE3646">
      <w:pPr>
        <w:pStyle w:val="a9"/>
        <w:spacing w:before="120"/>
        <w:ind w:left="0" w:right="107" w:firstLine="709"/>
        <w:rPr>
          <w:sz w:val="24"/>
          <w:szCs w:val="24"/>
        </w:rPr>
      </w:pPr>
      <w:r w:rsidRPr="00D01245">
        <w:rPr>
          <w:sz w:val="24"/>
          <w:szCs w:val="24"/>
        </w:rPr>
        <w:t>Організація</w:t>
      </w:r>
      <w:r w:rsidRPr="00D01245">
        <w:rPr>
          <w:spacing w:val="-7"/>
          <w:sz w:val="24"/>
          <w:szCs w:val="24"/>
        </w:rPr>
        <w:t xml:space="preserve"> </w:t>
      </w:r>
      <w:r w:rsidRPr="00D01245">
        <w:rPr>
          <w:sz w:val="24"/>
          <w:szCs w:val="24"/>
        </w:rPr>
        <w:t>та</w:t>
      </w:r>
      <w:r w:rsidRPr="00D01245">
        <w:rPr>
          <w:spacing w:val="-8"/>
          <w:sz w:val="24"/>
          <w:szCs w:val="24"/>
        </w:rPr>
        <w:t xml:space="preserve"> </w:t>
      </w:r>
      <w:r w:rsidRPr="00D01245">
        <w:rPr>
          <w:sz w:val="24"/>
          <w:szCs w:val="24"/>
        </w:rPr>
        <w:t>реалізація</w:t>
      </w:r>
      <w:r w:rsidRPr="00D01245">
        <w:rPr>
          <w:spacing w:val="-7"/>
          <w:sz w:val="24"/>
          <w:szCs w:val="24"/>
        </w:rPr>
        <w:t xml:space="preserve"> </w:t>
      </w:r>
      <w:r w:rsidRPr="00D01245">
        <w:rPr>
          <w:sz w:val="24"/>
          <w:szCs w:val="24"/>
        </w:rPr>
        <w:t>процесу</w:t>
      </w:r>
      <w:r w:rsidRPr="00D01245">
        <w:rPr>
          <w:spacing w:val="-12"/>
          <w:sz w:val="24"/>
          <w:szCs w:val="24"/>
        </w:rPr>
        <w:t xml:space="preserve"> </w:t>
      </w:r>
      <w:r w:rsidRPr="00D01245">
        <w:rPr>
          <w:sz w:val="24"/>
          <w:szCs w:val="24"/>
        </w:rPr>
        <w:t>підвищення</w:t>
      </w:r>
      <w:r w:rsidRPr="00D01245">
        <w:rPr>
          <w:spacing w:val="-8"/>
          <w:sz w:val="24"/>
          <w:szCs w:val="24"/>
        </w:rPr>
        <w:t xml:space="preserve"> </w:t>
      </w:r>
      <w:r w:rsidRPr="00D01245">
        <w:rPr>
          <w:sz w:val="24"/>
          <w:szCs w:val="24"/>
        </w:rPr>
        <w:t>кваліфікації</w:t>
      </w:r>
      <w:r w:rsidRPr="00D01245">
        <w:rPr>
          <w:spacing w:val="-13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адвокатів</w:t>
      </w:r>
      <w:r w:rsidRPr="00D01245">
        <w:rPr>
          <w:spacing w:val="-10"/>
          <w:sz w:val="24"/>
          <w:szCs w:val="24"/>
        </w:rPr>
        <w:t xml:space="preserve"> </w:t>
      </w:r>
      <w:r w:rsidRPr="00D01245">
        <w:rPr>
          <w:sz w:val="24"/>
          <w:szCs w:val="24"/>
        </w:rPr>
        <w:t>в</w:t>
      </w:r>
      <w:r w:rsidRPr="00D01245">
        <w:rPr>
          <w:spacing w:val="-10"/>
          <w:sz w:val="24"/>
          <w:szCs w:val="24"/>
        </w:rPr>
        <w:t xml:space="preserve"> </w:t>
      </w:r>
      <w:r w:rsidRPr="00D01245">
        <w:rPr>
          <w:sz w:val="24"/>
          <w:szCs w:val="24"/>
        </w:rPr>
        <w:t>Україні</w:t>
      </w:r>
      <w:r w:rsidRPr="00D01245">
        <w:rPr>
          <w:spacing w:val="-67"/>
          <w:sz w:val="24"/>
          <w:szCs w:val="24"/>
        </w:rPr>
        <w:t xml:space="preserve"> </w:t>
      </w:r>
      <w:r w:rsidRPr="00D01245">
        <w:rPr>
          <w:sz w:val="24"/>
          <w:szCs w:val="24"/>
        </w:rPr>
        <w:t>здійснюється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ВША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НААУ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сприяння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рад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адвокатів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регіонів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та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сторонніми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операторами підвищення кваліфікації адвокатів, що акредитовані згідно вказаного</w:t>
      </w:r>
      <w:r w:rsidRPr="00D01245">
        <w:rPr>
          <w:spacing w:val="-67"/>
          <w:sz w:val="24"/>
          <w:szCs w:val="24"/>
        </w:rPr>
        <w:t xml:space="preserve"> </w:t>
      </w:r>
      <w:r w:rsidRPr="00D01245">
        <w:rPr>
          <w:sz w:val="24"/>
          <w:szCs w:val="24"/>
        </w:rPr>
        <w:t>Порядку.</w:t>
      </w:r>
    </w:p>
    <w:p w:rsidR="0022456C" w:rsidRPr="00D01245" w:rsidRDefault="0022456C" w:rsidP="00CE3646">
      <w:pPr>
        <w:pStyle w:val="a9"/>
        <w:spacing w:before="120"/>
        <w:ind w:left="0" w:right="119" w:firstLine="709"/>
        <w:rPr>
          <w:sz w:val="24"/>
          <w:szCs w:val="24"/>
        </w:rPr>
      </w:pPr>
      <w:r w:rsidRPr="00D01245">
        <w:rPr>
          <w:sz w:val="24"/>
          <w:szCs w:val="24"/>
        </w:rPr>
        <w:t>Органи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адвокатського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самоврядування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співпрацюють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Вищою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школою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адвокатури</w:t>
      </w:r>
      <w:r w:rsidRPr="00D01245">
        <w:rPr>
          <w:spacing w:val="-11"/>
          <w:sz w:val="24"/>
          <w:szCs w:val="24"/>
        </w:rPr>
        <w:t xml:space="preserve"> </w:t>
      </w:r>
      <w:r w:rsidRPr="00D01245">
        <w:rPr>
          <w:sz w:val="24"/>
          <w:szCs w:val="24"/>
        </w:rPr>
        <w:t>НААУ</w:t>
      </w:r>
      <w:r w:rsidRPr="00D01245">
        <w:rPr>
          <w:spacing w:val="-12"/>
          <w:sz w:val="24"/>
          <w:szCs w:val="24"/>
        </w:rPr>
        <w:t xml:space="preserve"> </w:t>
      </w:r>
      <w:r w:rsidRPr="00D01245">
        <w:rPr>
          <w:sz w:val="24"/>
          <w:szCs w:val="24"/>
        </w:rPr>
        <w:t>з</w:t>
      </w:r>
      <w:r w:rsidRPr="00D01245">
        <w:rPr>
          <w:spacing w:val="-10"/>
          <w:sz w:val="24"/>
          <w:szCs w:val="24"/>
        </w:rPr>
        <w:t xml:space="preserve"> </w:t>
      </w:r>
      <w:r w:rsidRPr="00D01245">
        <w:rPr>
          <w:sz w:val="24"/>
          <w:szCs w:val="24"/>
        </w:rPr>
        <w:t>питань</w:t>
      </w:r>
      <w:r w:rsidRPr="00D01245">
        <w:rPr>
          <w:spacing w:val="-13"/>
          <w:sz w:val="24"/>
          <w:szCs w:val="24"/>
        </w:rPr>
        <w:t xml:space="preserve"> </w:t>
      </w:r>
      <w:r w:rsidRPr="00D01245">
        <w:rPr>
          <w:sz w:val="24"/>
          <w:szCs w:val="24"/>
        </w:rPr>
        <w:t>підвищення</w:t>
      </w:r>
      <w:r w:rsidRPr="00D01245">
        <w:rPr>
          <w:spacing w:val="-10"/>
          <w:sz w:val="24"/>
          <w:szCs w:val="24"/>
        </w:rPr>
        <w:t xml:space="preserve"> </w:t>
      </w:r>
      <w:r w:rsidRPr="00D01245">
        <w:rPr>
          <w:sz w:val="24"/>
          <w:szCs w:val="24"/>
        </w:rPr>
        <w:t>кваліфікації</w:t>
      </w:r>
      <w:r w:rsidRPr="00D01245">
        <w:rPr>
          <w:spacing w:val="-16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адвокатів</w:t>
      </w:r>
      <w:r w:rsidRPr="00D01245">
        <w:rPr>
          <w:spacing w:val="-13"/>
          <w:sz w:val="24"/>
          <w:szCs w:val="24"/>
        </w:rPr>
        <w:t xml:space="preserve"> </w:t>
      </w:r>
      <w:r w:rsidRPr="00D01245">
        <w:rPr>
          <w:sz w:val="24"/>
          <w:szCs w:val="24"/>
        </w:rPr>
        <w:t>України,</w:t>
      </w:r>
      <w:r w:rsidRPr="00D01245">
        <w:rPr>
          <w:spacing w:val="-9"/>
          <w:sz w:val="24"/>
          <w:szCs w:val="24"/>
        </w:rPr>
        <w:t xml:space="preserve"> </w:t>
      </w:r>
      <w:r w:rsidRPr="00D01245">
        <w:rPr>
          <w:sz w:val="24"/>
          <w:szCs w:val="24"/>
        </w:rPr>
        <w:t>надають</w:t>
      </w:r>
      <w:r w:rsidRPr="00D01245">
        <w:rPr>
          <w:spacing w:val="-9"/>
          <w:sz w:val="24"/>
          <w:szCs w:val="24"/>
        </w:rPr>
        <w:t xml:space="preserve"> </w:t>
      </w:r>
      <w:r w:rsidRPr="00D01245">
        <w:rPr>
          <w:sz w:val="24"/>
          <w:szCs w:val="24"/>
        </w:rPr>
        <w:t>їй</w:t>
      </w:r>
      <w:r w:rsidR="00EE58AA">
        <w:rPr>
          <w:sz w:val="24"/>
          <w:szCs w:val="24"/>
        </w:rPr>
        <w:t xml:space="preserve"> </w:t>
      </w:r>
      <w:r w:rsidRPr="00D01245">
        <w:rPr>
          <w:spacing w:val="-68"/>
          <w:sz w:val="24"/>
          <w:szCs w:val="24"/>
        </w:rPr>
        <w:t xml:space="preserve"> </w:t>
      </w:r>
      <w:r w:rsidRPr="00D01245">
        <w:rPr>
          <w:sz w:val="24"/>
          <w:szCs w:val="24"/>
        </w:rPr>
        <w:t>необхідну інформацію</w:t>
      </w:r>
      <w:r w:rsidRPr="00D01245">
        <w:rPr>
          <w:spacing w:val="-1"/>
          <w:sz w:val="24"/>
          <w:szCs w:val="24"/>
        </w:rPr>
        <w:t xml:space="preserve"> </w:t>
      </w:r>
      <w:r w:rsidRPr="00D01245">
        <w:rPr>
          <w:sz w:val="24"/>
          <w:szCs w:val="24"/>
        </w:rPr>
        <w:t>та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пропозиції.</w:t>
      </w:r>
    </w:p>
    <w:p w:rsidR="00496566" w:rsidRPr="00D01245" w:rsidRDefault="0022456C" w:rsidP="00CE3646">
      <w:pPr>
        <w:pStyle w:val="a9"/>
        <w:spacing w:before="120"/>
        <w:ind w:left="0" w:right="108" w:firstLine="709"/>
        <w:rPr>
          <w:sz w:val="24"/>
          <w:szCs w:val="24"/>
        </w:rPr>
      </w:pPr>
      <w:r w:rsidRPr="00D01245">
        <w:rPr>
          <w:sz w:val="24"/>
          <w:szCs w:val="24"/>
        </w:rPr>
        <w:t>Розділ II Порядку визначає, що всі адвокати, інформація про яких внесена до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Єдиного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реєстру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адвокатів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України,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зобов’язані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постійно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підвищувати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свій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професійний рівень</w:t>
      </w:r>
      <w:r w:rsidRPr="00D01245">
        <w:rPr>
          <w:spacing w:val="-1"/>
          <w:sz w:val="24"/>
          <w:szCs w:val="24"/>
        </w:rPr>
        <w:t xml:space="preserve"> </w:t>
      </w:r>
      <w:r w:rsidRPr="00D01245">
        <w:rPr>
          <w:sz w:val="24"/>
          <w:szCs w:val="24"/>
        </w:rPr>
        <w:t>(професійну</w:t>
      </w:r>
      <w:r w:rsidRPr="00D01245">
        <w:rPr>
          <w:spacing w:val="-4"/>
          <w:sz w:val="24"/>
          <w:szCs w:val="24"/>
        </w:rPr>
        <w:t xml:space="preserve"> </w:t>
      </w:r>
      <w:r w:rsidRPr="00D01245">
        <w:rPr>
          <w:sz w:val="24"/>
          <w:szCs w:val="24"/>
        </w:rPr>
        <w:t>кваліфікацію).</w:t>
      </w:r>
      <w:r w:rsidR="00C00BF8" w:rsidRPr="00D01245">
        <w:rPr>
          <w:sz w:val="24"/>
          <w:szCs w:val="24"/>
        </w:rPr>
        <w:t xml:space="preserve"> </w:t>
      </w:r>
      <w:r w:rsidRPr="00D01245">
        <w:rPr>
          <w:sz w:val="24"/>
          <w:szCs w:val="24"/>
        </w:rPr>
        <w:t>Один заліковий бал з підвищення кваліфікації адвокатів дорівнює 1 (одній)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годині</w:t>
      </w:r>
      <w:r w:rsidRPr="00D01245">
        <w:rPr>
          <w:spacing w:val="7"/>
          <w:sz w:val="24"/>
          <w:szCs w:val="24"/>
        </w:rPr>
        <w:t xml:space="preserve"> </w:t>
      </w:r>
      <w:r w:rsidRPr="00D01245">
        <w:rPr>
          <w:sz w:val="24"/>
          <w:szCs w:val="24"/>
        </w:rPr>
        <w:t>навчання,</w:t>
      </w:r>
      <w:r w:rsidRPr="00D01245">
        <w:rPr>
          <w:spacing w:val="15"/>
          <w:sz w:val="24"/>
          <w:szCs w:val="24"/>
        </w:rPr>
        <w:t xml:space="preserve"> </w:t>
      </w:r>
      <w:r w:rsidRPr="00D01245">
        <w:rPr>
          <w:sz w:val="24"/>
          <w:szCs w:val="24"/>
        </w:rPr>
        <w:t>крім</w:t>
      </w:r>
      <w:r w:rsidRPr="00D01245">
        <w:rPr>
          <w:spacing w:val="14"/>
          <w:sz w:val="24"/>
          <w:szCs w:val="24"/>
        </w:rPr>
        <w:t xml:space="preserve"> </w:t>
      </w:r>
      <w:r w:rsidRPr="00D01245">
        <w:rPr>
          <w:sz w:val="24"/>
          <w:szCs w:val="24"/>
        </w:rPr>
        <w:t>випадків,</w:t>
      </w:r>
      <w:r w:rsidRPr="00D01245">
        <w:rPr>
          <w:spacing w:val="15"/>
          <w:sz w:val="24"/>
          <w:szCs w:val="24"/>
        </w:rPr>
        <w:t xml:space="preserve"> </w:t>
      </w:r>
      <w:r w:rsidRPr="00D01245">
        <w:rPr>
          <w:sz w:val="24"/>
          <w:szCs w:val="24"/>
        </w:rPr>
        <w:t>встановлених</w:t>
      </w:r>
      <w:r w:rsidRPr="00D01245">
        <w:rPr>
          <w:spacing w:val="13"/>
          <w:sz w:val="24"/>
          <w:szCs w:val="24"/>
        </w:rPr>
        <w:t xml:space="preserve"> </w:t>
      </w:r>
      <w:r w:rsidRPr="00D01245">
        <w:rPr>
          <w:sz w:val="24"/>
          <w:szCs w:val="24"/>
        </w:rPr>
        <w:t>Порядком.</w:t>
      </w:r>
      <w:r w:rsidR="00496566" w:rsidRPr="00D01245">
        <w:rPr>
          <w:sz w:val="24"/>
          <w:szCs w:val="24"/>
        </w:rPr>
        <w:t xml:space="preserve"> </w:t>
      </w:r>
      <w:r w:rsidR="00626DFB" w:rsidRPr="00D01245">
        <w:rPr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 xml:space="preserve">Адвокат за рік має </w:t>
      </w:r>
      <w:r w:rsidR="00496566" w:rsidRPr="00D01245">
        <w:rPr>
          <w:w w:val="95"/>
          <w:sz w:val="24"/>
          <w:szCs w:val="24"/>
        </w:rPr>
        <w:t>отримати</w:t>
      </w:r>
      <w:r w:rsidR="00496566" w:rsidRPr="00D01245">
        <w:rPr>
          <w:spacing w:val="23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не</w:t>
      </w:r>
      <w:r w:rsidR="00496566" w:rsidRPr="00D01245">
        <w:rPr>
          <w:spacing w:val="26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менше-</w:t>
      </w:r>
      <w:r w:rsidR="00496566" w:rsidRPr="00D01245">
        <w:rPr>
          <w:spacing w:val="22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ніж</w:t>
      </w:r>
      <w:r w:rsidR="00496566" w:rsidRPr="00D01245">
        <w:rPr>
          <w:spacing w:val="24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2</w:t>
      </w:r>
      <w:r w:rsidR="00496566" w:rsidRPr="00D01245">
        <w:rPr>
          <w:spacing w:val="24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залікових</w:t>
      </w:r>
      <w:r w:rsidR="00496566" w:rsidRPr="00D01245">
        <w:rPr>
          <w:spacing w:val="16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бали</w:t>
      </w:r>
      <w:r w:rsidR="00496566" w:rsidRPr="00D01245">
        <w:rPr>
          <w:spacing w:val="24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за</w:t>
      </w:r>
      <w:r w:rsidR="00496566" w:rsidRPr="00D01245">
        <w:rPr>
          <w:spacing w:val="27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навчання</w:t>
      </w:r>
      <w:r w:rsidR="00496566" w:rsidRPr="00D01245">
        <w:rPr>
          <w:spacing w:val="25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з</w:t>
      </w:r>
      <w:r w:rsidR="00496566" w:rsidRPr="00D01245">
        <w:rPr>
          <w:spacing w:val="24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питань</w:t>
      </w:r>
      <w:r w:rsidR="00496566" w:rsidRPr="00D01245">
        <w:rPr>
          <w:spacing w:val="29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Правил</w:t>
      </w:r>
      <w:r w:rsidR="00496566" w:rsidRPr="00D01245">
        <w:rPr>
          <w:spacing w:val="24"/>
          <w:w w:val="95"/>
          <w:sz w:val="24"/>
          <w:szCs w:val="24"/>
        </w:rPr>
        <w:t xml:space="preserve"> </w:t>
      </w:r>
      <w:r w:rsidR="00496566" w:rsidRPr="00D01245">
        <w:rPr>
          <w:w w:val="95"/>
          <w:sz w:val="24"/>
          <w:szCs w:val="24"/>
        </w:rPr>
        <w:t>адвокатської</w:t>
      </w:r>
      <w:r w:rsidR="00496566" w:rsidRPr="00D01245">
        <w:rPr>
          <w:spacing w:val="1"/>
          <w:w w:val="95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етики.</w:t>
      </w:r>
    </w:p>
    <w:p w:rsidR="00496566" w:rsidRPr="00D01245" w:rsidRDefault="00496566" w:rsidP="00CE3646">
      <w:pPr>
        <w:pStyle w:val="a9"/>
        <w:spacing w:before="120"/>
        <w:ind w:left="0" w:right="120" w:firstLine="709"/>
        <w:rPr>
          <w:sz w:val="24"/>
          <w:szCs w:val="24"/>
        </w:rPr>
      </w:pPr>
      <w:r w:rsidRPr="00D01245">
        <w:rPr>
          <w:sz w:val="24"/>
          <w:szCs w:val="24"/>
        </w:rPr>
        <w:t>Всі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адвокати,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виключенням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окремих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категорій,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зазначених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Порядку,</w:t>
      </w:r>
      <w:r w:rsidRPr="00D01245">
        <w:rPr>
          <w:spacing w:val="-67"/>
          <w:sz w:val="24"/>
          <w:szCs w:val="24"/>
        </w:rPr>
        <w:t xml:space="preserve"> </w:t>
      </w:r>
      <w:r w:rsidRPr="00D01245">
        <w:rPr>
          <w:sz w:val="24"/>
          <w:szCs w:val="24"/>
        </w:rPr>
        <w:t>зобов’язані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підвищувати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кваліфікацію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на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рівні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10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годин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на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рік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(10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залікових</w:t>
      </w:r>
      <w:r w:rsidRPr="00D01245">
        <w:rPr>
          <w:spacing w:val="-4"/>
          <w:sz w:val="24"/>
          <w:szCs w:val="24"/>
        </w:rPr>
        <w:t xml:space="preserve"> </w:t>
      </w:r>
      <w:r w:rsidRPr="00D01245">
        <w:rPr>
          <w:sz w:val="24"/>
          <w:szCs w:val="24"/>
        </w:rPr>
        <w:t>балів).</w:t>
      </w:r>
    </w:p>
    <w:p w:rsidR="00496566" w:rsidRPr="00D01245" w:rsidRDefault="00496566" w:rsidP="00CE3646">
      <w:pPr>
        <w:pStyle w:val="a9"/>
        <w:spacing w:before="120"/>
        <w:ind w:left="0" w:right="104" w:firstLine="709"/>
        <w:rPr>
          <w:sz w:val="24"/>
          <w:szCs w:val="24"/>
        </w:rPr>
      </w:pPr>
      <w:r w:rsidRPr="00D01245">
        <w:rPr>
          <w:sz w:val="24"/>
          <w:szCs w:val="24"/>
        </w:rPr>
        <w:t>Відповідно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до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п.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23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Порядку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звітним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роком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підвищення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кваліфікації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адвокатів</w:t>
      </w:r>
      <w:r w:rsidRPr="00D01245">
        <w:rPr>
          <w:spacing w:val="-3"/>
          <w:sz w:val="24"/>
          <w:szCs w:val="24"/>
        </w:rPr>
        <w:t xml:space="preserve"> </w:t>
      </w:r>
      <w:r w:rsidRPr="00D01245">
        <w:rPr>
          <w:sz w:val="24"/>
          <w:szCs w:val="24"/>
        </w:rPr>
        <w:t>є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календарний рік,</w:t>
      </w:r>
      <w:r w:rsidRPr="00D01245">
        <w:rPr>
          <w:spacing w:val="2"/>
          <w:sz w:val="24"/>
          <w:szCs w:val="24"/>
        </w:rPr>
        <w:t xml:space="preserve"> </w:t>
      </w:r>
      <w:r w:rsidRPr="00D01245">
        <w:rPr>
          <w:sz w:val="24"/>
          <w:szCs w:val="24"/>
        </w:rPr>
        <w:t>з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01 січня по 31 грудня кожного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року.</w:t>
      </w:r>
    </w:p>
    <w:p w:rsidR="00496566" w:rsidRPr="00D01245" w:rsidRDefault="00496566" w:rsidP="00CE3646">
      <w:pPr>
        <w:pStyle w:val="a9"/>
        <w:spacing w:before="120"/>
        <w:ind w:left="0" w:right="120" w:firstLine="709"/>
        <w:rPr>
          <w:sz w:val="24"/>
          <w:szCs w:val="24"/>
        </w:rPr>
      </w:pPr>
      <w:r w:rsidRPr="00D01245">
        <w:rPr>
          <w:sz w:val="24"/>
          <w:szCs w:val="24"/>
        </w:rPr>
        <w:t>Даним пунктом П</w:t>
      </w:r>
      <w:r w:rsidR="00C00BF8" w:rsidRPr="00D01245">
        <w:rPr>
          <w:sz w:val="24"/>
          <w:szCs w:val="24"/>
        </w:rPr>
        <w:t>о</w:t>
      </w:r>
      <w:r w:rsidRPr="00D01245">
        <w:rPr>
          <w:sz w:val="24"/>
          <w:szCs w:val="24"/>
        </w:rPr>
        <w:t>рядку також визначено, що Вищою школою адвокатури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НААУ ведеться</w:t>
      </w:r>
      <w:r w:rsidRPr="00D01245">
        <w:rPr>
          <w:spacing w:val="2"/>
          <w:sz w:val="24"/>
          <w:szCs w:val="24"/>
        </w:rPr>
        <w:t xml:space="preserve"> </w:t>
      </w:r>
      <w:r w:rsidRPr="00D01245">
        <w:rPr>
          <w:sz w:val="24"/>
          <w:szCs w:val="24"/>
        </w:rPr>
        <w:t>особиста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картка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обліку</w:t>
      </w:r>
      <w:r w:rsidRPr="00D01245">
        <w:rPr>
          <w:spacing w:val="-4"/>
          <w:sz w:val="24"/>
          <w:szCs w:val="24"/>
        </w:rPr>
        <w:t xml:space="preserve"> </w:t>
      </w:r>
      <w:r w:rsidRPr="00D01245">
        <w:rPr>
          <w:sz w:val="24"/>
          <w:szCs w:val="24"/>
        </w:rPr>
        <w:t>залікових</w:t>
      </w:r>
      <w:r w:rsidRPr="00D01245">
        <w:rPr>
          <w:spacing w:val="-4"/>
          <w:sz w:val="24"/>
          <w:szCs w:val="24"/>
        </w:rPr>
        <w:t xml:space="preserve"> </w:t>
      </w:r>
      <w:r w:rsidRPr="00D01245">
        <w:rPr>
          <w:sz w:val="24"/>
          <w:szCs w:val="24"/>
        </w:rPr>
        <w:t>балів</w:t>
      </w:r>
      <w:r w:rsidRPr="00D01245">
        <w:rPr>
          <w:spacing w:val="-3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адвоката.</w:t>
      </w:r>
    </w:p>
    <w:p w:rsidR="00496566" w:rsidRPr="00D01245" w:rsidRDefault="00496566" w:rsidP="00CE3646">
      <w:pPr>
        <w:pStyle w:val="a9"/>
        <w:spacing w:before="120"/>
        <w:ind w:left="0" w:right="110" w:firstLine="709"/>
        <w:rPr>
          <w:sz w:val="24"/>
          <w:szCs w:val="24"/>
        </w:rPr>
      </w:pPr>
      <w:r w:rsidRPr="00D01245">
        <w:rPr>
          <w:sz w:val="24"/>
          <w:szCs w:val="24"/>
        </w:rPr>
        <w:t>Адвокатам,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які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виконали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вимоги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щодо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підвищення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кваліфікації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Вищо</w:t>
      </w:r>
      <w:r w:rsidR="00C00BF8" w:rsidRPr="00D01245">
        <w:rPr>
          <w:sz w:val="24"/>
          <w:szCs w:val="24"/>
        </w:rPr>
        <w:t>ю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школою адвокатури НААУ видається електронний сертифікат про підвищення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кваліфікації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(направляється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на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електронну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адресу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адвоката)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відповідним</w:t>
      </w:r>
      <w:r w:rsidRPr="00D01245">
        <w:rPr>
          <w:spacing w:val="-67"/>
          <w:sz w:val="24"/>
          <w:szCs w:val="24"/>
        </w:rPr>
        <w:t xml:space="preserve"> </w:t>
      </w:r>
      <w:r w:rsidRPr="00D01245">
        <w:rPr>
          <w:sz w:val="24"/>
          <w:szCs w:val="24"/>
        </w:rPr>
        <w:t>внесенням НААУ такої інформації до ЄРАУ. Форма сертифікату затверджується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Вищою</w:t>
      </w:r>
      <w:r w:rsidRPr="00D01245">
        <w:rPr>
          <w:spacing w:val="-1"/>
          <w:sz w:val="24"/>
          <w:szCs w:val="24"/>
        </w:rPr>
        <w:t xml:space="preserve"> </w:t>
      </w:r>
      <w:r w:rsidRPr="00D01245">
        <w:rPr>
          <w:sz w:val="24"/>
          <w:szCs w:val="24"/>
        </w:rPr>
        <w:t>школою адвокатури</w:t>
      </w:r>
      <w:r w:rsidRPr="00D01245">
        <w:rPr>
          <w:spacing w:val="6"/>
          <w:sz w:val="24"/>
          <w:szCs w:val="24"/>
        </w:rPr>
        <w:t xml:space="preserve"> </w:t>
      </w:r>
      <w:r w:rsidRPr="00D01245">
        <w:rPr>
          <w:sz w:val="24"/>
          <w:szCs w:val="24"/>
        </w:rPr>
        <w:t>НААУ.</w:t>
      </w:r>
    </w:p>
    <w:p w:rsidR="00496566" w:rsidRPr="00D01245" w:rsidRDefault="00496566" w:rsidP="00CE3646">
      <w:pPr>
        <w:pStyle w:val="a9"/>
        <w:spacing w:before="120"/>
        <w:ind w:left="0" w:right="105" w:firstLine="709"/>
        <w:rPr>
          <w:sz w:val="24"/>
          <w:szCs w:val="24"/>
        </w:rPr>
      </w:pPr>
      <w:r w:rsidRPr="00D01245">
        <w:rPr>
          <w:sz w:val="24"/>
          <w:szCs w:val="24"/>
        </w:rPr>
        <w:t>Проте,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відповідно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до відомостей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з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ЄРАУ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>відсутня</w:t>
      </w:r>
      <w:r w:rsidRPr="00D01245">
        <w:rPr>
          <w:spacing w:val="1"/>
          <w:sz w:val="24"/>
          <w:szCs w:val="24"/>
        </w:rPr>
        <w:t xml:space="preserve"> </w:t>
      </w:r>
      <w:r w:rsidRPr="00D01245">
        <w:rPr>
          <w:sz w:val="24"/>
          <w:szCs w:val="24"/>
        </w:rPr>
        <w:t xml:space="preserve">інформація про виконання вимог з підвищення кваліфікації адвокатом </w:t>
      </w:r>
      <w:r w:rsidR="00C11C72">
        <w:rPr>
          <w:sz w:val="24"/>
          <w:szCs w:val="24"/>
        </w:rPr>
        <w:t>Особа_1</w:t>
      </w:r>
      <w:r w:rsidRPr="00D01245">
        <w:rPr>
          <w:sz w:val="24"/>
          <w:szCs w:val="24"/>
        </w:rPr>
        <w:t>.</w:t>
      </w:r>
    </w:p>
    <w:p w:rsidR="00626DFB" w:rsidRPr="00D01245" w:rsidRDefault="00C00BF8" w:rsidP="00CE3646">
      <w:pPr>
        <w:pStyle w:val="a9"/>
        <w:spacing w:before="120"/>
        <w:ind w:left="0" w:right="122" w:firstLine="709"/>
        <w:rPr>
          <w:sz w:val="24"/>
          <w:szCs w:val="24"/>
        </w:rPr>
      </w:pPr>
      <w:r w:rsidRPr="00D01245">
        <w:rPr>
          <w:sz w:val="24"/>
          <w:szCs w:val="24"/>
        </w:rPr>
        <w:t>На  думку Скаржника, п</w:t>
      </w:r>
      <w:r w:rsidR="00496566" w:rsidRPr="00D01245">
        <w:rPr>
          <w:sz w:val="24"/>
          <w:szCs w:val="24"/>
        </w:rPr>
        <w:t>орушення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або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недотримання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вищезазначених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вимог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є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підставою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для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притягнення</w:t>
      </w:r>
      <w:r w:rsidR="00496566" w:rsidRPr="00D01245">
        <w:rPr>
          <w:spacing w:val="-3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адвоката</w:t>
      </w:r>
      <w:r w:rsidR="00496566" w:rsidRPr="00D01245">
        <w:rPr>
          <w:spacing w:val="-3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до</w:t>
      </w:r>
      <w:r w:rsidR="00496566" w:rsidRPr="00D01245">
        <w:rPr>
          <w:spacing w:val="-3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дисциплінарної</w:t>
      </w:r>
      <w:r w:rsidR="00496566" w:rsidRPr="00D01245">
        <w:rPr>
          <w:spacing w:val="-4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відповідальності</w:t>
      </w:r>
      <w:r w:rsidR="00496566" w:rsidRPr="00D01245">
        <w:rPr>
          <w:spacing w:val="-8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(п.</w:t>
      </w:r>
      <w:r w:rsidR="00496566" w:rsidRPr="00D01245">
        <w:rPr>
          <w:spacing w:val="-2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1,</w:t>
      </w:r>
      <w:r w:rsidR="00496566" w:rsidRPr="00D01245">
        <w:rPr>
          <w:spacing w:val="-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4,</w:t>
      </w:r>
      <w:r w:rsidR="00496566" w:rsidRPr="00D01245">
        <w:rPr>
          <w:spacing w:val="-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5</w:t>
      </w:r>
      <w:r w:rsidR="00496566" w:rsidRPr="00D01245">
        <w:rPr>
          <w:spacing w:val="-3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ч.</w:t>
      </w:r>
      <w:r w:rsidR="00496566" w:rsidRPr="00D01245">
        <w:rPr>
          <w:spacing w:val="-6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1</w:t>
      </w:r>
      <w:r w:rsidR="00496566" w:rsidRPr="00D01245">
        <w:rPr>
          <w:spacing w:val="-3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ст.</w:t>
      </w:r>
      <w:r w:rsidR="00496566" w:rsidRPr="00D01245">
        <w:rPr>
          <w:spacing w:val="-6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21, ч.</w:t>
      </w:r>
      <w:r w:rsidR="00496566" w:rsidRPr="00D01245">
        <w:rPr>
          <w:spacing w:val="-1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1 ст.</w:t>
      </w:r>
      <w:r w:rsidR="00496566" w:rsidRPr="00D01245">
        <w:rPr>
          <w:spacing w:val="-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57</w:t>
      </w:r>
      <w:r w:rsidR="00496566" w:rsidRPr="00D01245">
        <w:rPr>
          <w:spacing w:val="-3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Закону).</w:t>
      </w:r>
    </w:p>
    <w:p w:rsidR="00496566" w:rsidRPr="00D01245" w:rsidRDefault="00C00BF8" w:rsidP="00CE3646">
      <w:pPr>
        <w:pStyle w:val="a9"/>
        <w:spacing w:before="120"/>
        <w:ind w:left="0" w:right="109" w:firstLine="709"/>
        <w:rPr>
          <w:sz w:val="24"/>
          <w:szCs w:val="24"/>
        </w:rPr>
      </w:pPr>
      <w:r w:rsidRPr="00D01245">
        <w:rPr>
          <w:w w:val="95"/>
          <w:sz w:val="24"/>
          <w:szCs w:val="24"/>
        </w:rPr>
        <w:lastRenderedPageBreak/>
        <w:t xml:space="preserve">Крім того, посилаючись на Постанову </w:t>
      </w:r>
      <w:r w:rsidR="00496566" w:rsidRPr="00D01245">
        <w:rPr>
          <w:w w:val="95"/>
          <w:sz w:val="24"/>
          <w:szCs w:val="24"/>
        </w:rPr>
        <w:t>Верховного Суду від 09 серпня 2019 року у справі № 1540/4358/18,</w:t>
      </w:r>
      <w:r w:rsidR="00496566" w:rsidRPr="00D01245">
        <w:rPr>
          <w:spacing w:val="1"/>
          <w:w w:val="95"/>
          <w:sz w:val="24"/>
          <w:szCs w:val="24"/>
        </w:rPr>
        <w:t xml:space="preserve"> </w:t>
      </w:r>
      <w:r w:rsidRPr="00D01245">
        <w:rPr>
          <w:spacing w:val="1"/>
          <w:w w:val="95"/>
          <w:sz w:val="24"/>
          <w:szCs w:val="24"/>
        </w:rPr>
        <w:t xml:space="preserve">Скаржник зазначає, що </w:t>
      </w:r>
      <w:r w:rsidR="00496566" w:rsidRPr="00D01245">
        <w:rPr>
          <w:sz w:val="24"/>
          <w:szCs w:val="24"/>
        </w:rPr>
        <w:t xml:space="preserve">через відсутність в Профільному законі, </w:t>
      </w:r>
      <w:r w:rsidRPr="00D01245">
        <w:rPr>
          <w:sz w:val="24"/>
          <w:szCs w:val="24"/>
        </w:rPr>
        <w:t xml:space="preserve">Верховним Судом </w:t>
      </w:r>
      <w:r w:rsidR="00496566" w:rsidRPr="00D01245">
        <w:rPr>
          <w:sz w:val="24"/>
          <w:szCs w:val="24"/>
        </w:rPr>
        <w:t>сформовано правовий висновок, згідно з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яким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триваючими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визначаються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правопорушення,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які,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почавшись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з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якоїсь</w:t>
      </w:r>
      <w:r w:rsidR="00496566" w:rsidRPr="00D01245">
        <w:rPr>
          <w:spacing w:val="-67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протиправної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дії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або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бездіяльності,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здійснюються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потім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безперервно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шляхом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невиконання обов’язку. Початковим моментом такого діяння може бути активна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дія</w:t>
      </w:r>
      <w:r w:rsidR="00496566" w:rsidRPr="00D01245">
        <w:rPr>
          <w:spacing w:val="-14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або</w:t>
      </w:r>
      <w:r w:rsidR="00496566" w:rsidRPr="00D01245">
        <w:rPr>
          <w:spacing w:val="-14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бездіяльність,</w:t>
      </w:r>
      <w:r w:rsidR="00496566" w:rsidRPr="00D01245">
        <w:rPr>
          <w:spacing w:val="-12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коли</w:t>
      </w:r>
      <w:r w:rsidR="00496566" w:rsidRPr="00D01245">
        <w:rPr>
          <w:spacing w:val="-14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винний</w:t>
      </w:r>
      <w:r w:rsidR="00496566" w:rsidRPr="00D01245">
        <w:rPr>
          <w:spacing w:val="-16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або</w:t>
      </w:r>
      <w:r w:rsidR="00496566" w:rsidRPr="00D01245">
        <w:rPr>
          <w:spacing w:val="-14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не</w:t>
      </w:r>
      <w:r w:rsidR="00496566" w:rsidRPr="00D01245">
        <w:rPr>
          <w:spacing w:val="-13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виконує</w:t>
      </w:r>
      <w:r w:rsidR="00496566" w:rsidRPr="00D01245">
        <w:rPr>
          <w:spacing w:val="-14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конкретний</w:t>
      </w:r>
      <w:r w:rsidR="00496566" w:rsidRPr="00D01245">
        <w:rPr>
          <w:spacing w:val="-14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покладений</w:t>
      </w:r>
      <w:r w:rsidR="00496566" w:rsidRPr="00D01245">
        <w:rPr>
          <w:spacing w:val="-15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на</w:t>
      </w:r>
      <w:r w:rsidR="00496566" w:rsidRPr="00D01245">
        <w:rPr>
          <w:spacing w:val="-13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нього</w:t>
      </w:r>
      <w:r w:rsidR="00496566" w:rsidRPr="00D01245">
        <w:rPr>
          <w:spacing w:val="-67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обов’язок,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або виконує його неповністю чи неналежним чином.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Відсутність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у</w:t>
      </w:r>
      <w:r w:rsidR="00496566" w:rsidRPr="00D01245">
        <w:rPr>
          <w:spacing w:val="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Профільному</w:t>
      </w:r>
      <w:r w:rsidR="00496566" w:rsidRPr="00D01245">
        <w:rPr>
          <w:spacing w:val="-18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законі</w:t>
      </w:r>
      <w:r w:rsidR="00496566" w:rsidRPr="00D01245">
        <w:rPr>
          <w:spacing w:val="-17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поняття</w:t>
      </w:r>
      <w:r w:rsidR="00496566" w:rsidRPr="00D01245">
        <w:rPr>
          <w:spacing w:val="-6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«триваюче</w:t>
      </w:r>
      <w:r w:rsidR="00496566" w:rsidRPr="00D01245">
        <w:rPr>
          <w:spacing w:val="-8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правопорушення»</w:t>
      </w:r>
      <w:r w:rsidR="00496566" w:rsidRPr="00D01245">
        <w:rPr>
          <w:spacing w:val="-17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не</w:t>
      </w:r>
      <w:r w:rsidR="00496566" w:rsidRPr="00D01245">
        <w:rPr>
          <w:spacing w:val="-12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може</w:t>
      </w:r>
      <w:r w:rsidR="00496566" w:rsidRPr="00D01245">
        <w:rPr>
          <w:spacing w:val="-11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бути</w:t>
      </w:r>
      <w:r w:rsidR="00496566" w:rsidRPr="00D01245">
        <w:rPr>
          <w:spacing w:val="-12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підставою</w:t>
      </w:r>
      <w:r w:rsidR="00496566" w:rsidRPr="00D01245">
        <w:rPr>
          <w:spacing w:val="-68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для</w:t>
      </w:r>
      <w:r w:rsidR="00496566" w:rsidRPr="00D01245">
        <w:rPr>
          <w:spacing w:val="2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звільнення</w:t>
      </w:r>
      <w:r w:rsidR="00496566" w:rsidRPr="00D01245">
        <w:rPr>
          <w:spacing w:val="2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від</w:t>
      </w:r>
      <w:r w:rsidR="00496566" w:rsidRPr="00D01245">
        <w:rPr>
          <w:spacing w:val="2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відповідальності».</w:t>
      </w:r>
      <w:r w:rsidRPr="00D01245">
        <w:rPr>
          <w:sz w:val="24"/>
          <w:szCs w:val="24"/>
        </w:rPr>
        <w:t xml:space="preserve"> Скаржник вважає, що </w:t>
      </w:r>
      <w:r w:rsidR="00496566" w:rsidRPr="00D01245">
        <w:rPr>
          <w:sz w:val="24"/>
          <w:szCs w:val="24"/>
        </w:rPr>
        <w:t>вищевказаний</w:t>
      </w:r>
      <w:r w:rsidR="00496566" w:rsidRPr="00D01245">
        <w:rPr>
          <w:spacing w:val="-7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дисциплінарний</w:t>
      </w:r>
      <w:r w:rsidR="00496566" w:rsidRPr="00D01245">
        <w:rPr>
          <w:spacing w:val="-7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проступок</w:t>
      </w:r>
      <w:r w:rsidR="00496566" w:rsidRPr="00D01245">
        <w:rPr>
          <w:spacing w:val="-7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є</w:t>
      </w:r>
      <w:r w:rsidR="00496566" w:rsidRPr="00D01245">
        <w:rPr>
          <w:spacing w:val="-6"/>
          <w:sz w:val="24"/>
          <w:szCs w:val="24"/>
        </w:rPr>
        <w:t xml:space="preserve"> </w:t>
      </w:r>
      <w:r w:rsidR="00496566" w:rsidRPr="00D01245">
        <w:rPr>
          <w:sz w:val="24"/>
          <w:szCs w:val="24"/>
        </w:rPr>
        <w:t>триваючим.</w:t>
      </w:r>
    </w:p>
    <w:p w:rsidR="00626DFB" w:rsidRPr="00D01245" w:rsidRDefault="00626DFB" w:rsidP="00CE3646">
      <w:pPr>
        <w:tabs>
          <w:tab w:val="left" w:pos="426"/>
        </w:tabs>
        <w:spacing w:before="120"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245">
        <w:rPr>
          <w:rFonts w:ascii="Times New Roman" w:hAnsi="Times New Roman" w:cs="Times New Roman"/>
          <w:sz w:val="24"/>
          <w:szCs w:val="24"/>
          <w:lang w:val="uk-UA"/>
        </w:rPr>
        <w:t>Скаржник просить п</w:t>
      </w:r>
      <w:r w:rsidRPr="00D01245">
        <w:rPr>
          <w:rFonts w:ascii="Times New Roman" w:hAnsi="Times New Roman" w:cs="Times New Roman"/>
          <w:sz w:val="24"/>
          <w:szCs w:val="24"/>
          <w:lang w:val="ru-RU"/>
        </w:rPr>
        <w:t xml:space="preserve">ритягнути  адвоката </w:t>
      </w:r>
      <w:r w:rsidR="00C11C72">
        <w:rPr>
          <w:rFonts w:ascii="Times New Roman" w:hAnsi="Times New Roman" w:cs="Times New Roman"/>
          <w:sz w:val="24"/>
          <w:szCs w:val="24"/>
          <w:lang w:val="ru-RU"/>
        </w:rPr>
        <w:t>Особа_1</w:t>
      </w:r>
      <w:r w:rsidR="00496566" w:rsidRPr="00D0124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496566" w:rsidRPr="00D01245">
        <w:rPr>
          <w:rFonts w:ascii="Times New Roman" w:hAnsi="Times New Roman" w:cs="Times New Roman"/>
          <w:sz w:val="24"/>
          <w:szCs w:val="24"/>
          <w:lang w:val="ru-RU"/>
        </w:rPr>
        <w:t>свідоцтво</w:t>
      </w:r>
      <w:proofErr w:type="spellEnd"/>
      <w:r w:rsidR="00496566" w:rsidRPr="00D01245">
        <w:rPr>
          <w:rFonts w:ascii="Times New Roman" w:hAnsi="Times New Roman" w:cs="Times New Roman"/>
          <w:sz w:val="24"/>
          <w:szCs w:val="24"/>
          <w:lang w:val="ru-RU"/>
        </w:rPr>
        <w:t xml:space="preserve"> про право на заняття</w:t>
      </w:r>
      <w:r w:rsidR="00496566" w:rsidRPr="00D012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96566" w:rsidRPr="00D01245">
        <w:rPr>
          <w:rFonts w:ascii="Times New Roman" w:hAnsi="Times New Roman" w:cs="Times New Roman"/>
          <w:sz w:val="24"/>
          <w:szCs w:val="24"/>
          <w:lang w:val="ru-RU"/>
        </w:rPr>
        <w:t>адвокатською діяльністю</w:t>
      </w:r>
      <w:r w:rsidR="00C11C72">
        <w:rPr>
          <w:rFonts w:ascii="Times New Roman" w:hAnsi="Times New Roman" w:cs="Times New Roman"/>
          <w:sz w:val="24"/>
          <w:szCs w:val="24"/>
          <w:lang w:val="ru-RU"/>
        </w:rPr>
        <w:t xml:space="preserve"> Інформація_1</w:t>
      </w:r>
      <w:r w:rsidR="00496566" w:rsidRPr="00D0124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96566" w:rsidRPr="00D012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96566" w:rsidRPr="00D01245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496566" w:rsidRPr="00D012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96566" w:rsidRPr="00D01245">
        <w:rPr>
          <w:rFonts w:ascii="Times New Roman" w:hAnsi="Times New Roman" w:cs="Times New Roman"/>
          <w:sz w:val="24"/>
          <w:szCs w:val="24"/>
          <w:lang w:val="ru-RU"/>
        </w:rPr>
        <w:t>дисциплінарної</w:t>
      </w:r>
      <w:r w:rsidR="00496566" w:rsidRPr="00D0124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496566" w:rsidRPr="00D01245">
        <w:rPr>
          <w:rFonts w:ascii="Times New Roman" w:hAnsi="Times New Roman" w:cs="Times New Roman"/>
          <w:sz w:val="24"/>
          <w:szCs w:val="24"/>
          <w:lang w:val="ru-RU"/>
        </w:rPr>
        <w:t>відповідальності</w:t>
      </w:r>
      <w:r w:rsidRPr="00D01245">
        <w:rPr>
          <w:rFonts w:ascii="Times New Roman" w:hAnsi="Times New Roman" w:cs="Times New Roman"/>
          <w:sz w:val="24"/>
          <w:szCs w:val="24"/>
          <w:lang w:val="ru-RU"/>
        </w:rPr>
        <w:t xml:space="preserve"> до дисциплінарної відповідальності.</w:t>
      </w:r>
    </w:p>
    <w:p w:rsidR="00626DFB" w:rsidRPr="00D01245" w:rsidRDefault="00626DFB" w:rsidP="00CE3646">
      <w:pPr>
        <w:tabs>
          <w:tab w:val="left" w:pos="426"/>
        </w:tabs>
        <w:spacing w:before="120"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Адвокат </w:t>
      </w:r>
      <w:r w:rsidR="00496566" w:rsidRPr="00D01245">
        <w:rPr>
          <w:rFonts w:ascii="Times New Roman" w:hAnsi="Times New Roman" w:cs="Times New Roman"/>
          <w:sz w:val="24"/>
          <w:szCs w:val="24"/>
          <w:lang w:val="uk-UA"/>
        </w:rPr>
        <w:t>пояснення не надав.</w:t>
      </w:r>
    </w:p>
    <w:p w:rsidR="00626DFB" w:rsidRPr="00D01245" w:rsidRDefault="00626DFB" w:rsidP="00626DF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26DFB" w:rsidRPr="00D01245" w:rsidRDefault="00626DFB" w:rsidP="00626DF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1245">
        <w:rPr>
          <w:rFonts w:ascii="Times New Roman" w:hAnsi="Times New Roman"/>
          <w:b/>
          <w:sz w:val="24"/>
          <w:szCs w:val="24"/>
          <w:lang w:val="uk-UA"/>
        </w:rPr>
        <w:t>Виклад встановлених обставин</w:t>
      </w:r>
    </w:p>
    <w:p w:rsidR="006E7692" w:rsidRPr="00D01245" w:rsidRDefault="00626DFB" w:rsidP="006F4FE7">
      <w:pPr>
        <w:pStyle w:val="a7"/>
        <w:tabs>
          <w:tab w:val="left" w:pos="567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01245">
        <w:rPr>
          <w:rFonts w:ascii="Times New Roman" w:hAnsi="Times New Roman"/>
          <w:sz w:val="24"/>
          <w:szCs w:val="24"/>
          <w:lang w:val="uk-UA"/>
        </w:rPr>
        <w:t xml:space="preserve">Згідно даних  Єдиного реєстру адвокатів України: адвокат  </w:t>
      </w:r>
      <w:r w:rsidR="00C11C72">
        <w:rPr>
          <w:rFonts w:ascii="Times New Roman" w:hAnsi="Times New Roman"/>
          <w:sz w:val="24"/>
          <w:szCs w:val="24"/>
          <w:lang w:val="uk-UA"/>
        </w:rPr>
        <w:t>Особа_1</w:t>
      </w:r>
      <w:r w:rsidR="006E7692" w:rsidRPr="00D0124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01245">
        <w:rPr>
          <w:rFonts w:ascii="Times New Roman" w:hAnsi="Times New Roman"/>
          <w:sz w:val="24"/>
          <w:szCs w:val="24"/>
          <w:lang w:val="uk-UA"/>
        </w:rPr>
        <w:t xml:space="preserve">обліковується у Раді адвокатів Донецької області, має </w:t>
      </w:r>
      <w:r w:rsidR="006E7692" w:rsidRPr="00D01245">
        <w:rPr>
          <w:rFonts w:ascii="Times New Roman" w:eastAsia="Times New Roman" w:hAnsi="Times New Roman"/>
          <w:sz w:val="24"/>
          <w:szCs w:val="24"/>
          <w:lang w:val="uk-UA"/>
        </w:rPr>
        <w:t>свідоцтво про право на заняття адвокатською діяльністю</w:t>
      </w:r>
      <w:r w:rsidR="00C11C72">
        <w:rPr>
          <w:rFonts w:ascii="Times New Roman" w:eastAsia="Times New Roman" w:hAnsi="Times New Roman"/>
          <w:sz w:val="24"/>
          <w:szCs w:val="24"/>
          <w:lang w:val="uk-UA"/>
        </w:rPr>
        <w:t xml:space="preserve"> Інформація_1</w:t>
      </w:r>
      <w:r w:rsidR="006E7692" w:rsidRPr="00D01245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626DFB" w:rsidRPr="00D01245" w:rsidRDefault="00626DFB" w:rsidP="00A66AAC">
      <w:pPr>
        <w:pStyle w:val="a7"/>
        <w:tabs>
          <w:tab w:val="left" w:pos="567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01245">
        <w:rPr>
          <w:rFonts w:ascii="Times New Roman" w:eastAsia="Times New Roman" w:hAnsi="Times New Roman"/>
          <w:sz w:val="24"/>
          <w:szCs w:val="24"/>
          <w:lang w:val="uk-UA"/>
        </w:rPr>
        <w:t>Адреса основного робочого місця, зазначена в ЄРАУ</w:t>
      </w:r>
      <w:r w:rsidR="00EE58A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C11C72">
        <w:rPr>
          <w:rFonts w:ascii="Times New Roman" w:eastAsia="Times New Roman" w:hAnsi="Times New Roman"/>
          <w:sz w:val="24"/>
          <w:szCs w:val="24"/>
          <w:lang w:val="uk-UA"/>
        </w:rPr>
        <w:t>Інформація_2</w:t>
      </w:r>
      <w:r w:rsidR="00227D90" w:rsidRPr="00D01245">
        <w:rPr>
          <w:rFonts w:ascii="Times New Roman" w:eastAsia="Times New Roman" w:hAnsi="Times New Roman"/>
          <w:sz w:val="24"/>
          <w:szCs w:val="24"/>
          <w:lang w:val="uk-UA"/>
        </w:rPr>
        <w:t xml:space="preserve">. </w:t>
      </w:r>
    </w:p>
    <w:p w:rsidR="00227D90" w:rsidRPr="00D01245" w:rsidRDefault="00227D90" w:rsidP="00A66AAC">
      <w:pPr>
        <w:pStyle w:val="a7"/>
        <w:tabs>
          <w:tab w:val="left" w:pos="567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01245">
        <w:rPr>
          <w:rFonts w:ascii="Times New Roman" w:eastAsia="Times New Roman" w:hAnsi="Times New Roman"/>
          <w:sz w:val="24"/>
          <w:szCs w:val="24"/>
          <w:lang w:val="uk-UA"/>
        </w:rPr>
        <w:t xml:space="preserve">Додаткова адреса, зазначена в ЄРАУ </w:t>
      </w:r>
      <w:r w:rsidR="00C11C72">
        <w:rPr>
          <w:rFonts w:ascii="Times New Roman" w:eastAsia="Times New Roman" w:hAnsi="Times New Roman"/>
          <w:sz w:val="24"/>
          <w:szCs w:val="24"/>
          <w:lang w:val="uk-UA"/>
        </w:rPr>
        <w:t>Інформація_2</w:t>
      </w:r>
    </w:p>
    <w:p w:rsidR="00626DFB" w:rsidRPr="00D01245" w:rsidRDefault="00626DFB" w:rsidP="00A66AAC">
      <w:pPr>
        <w:pStyle w:val="a7"/>
        <w:tabs>
          <w:tab w:val="left" w:pos="567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01245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D01245">
        <w:rPr>
          <w:rFonts w:ascii="Times New Roman" w:hAnsi="Times New Roman"/>
          <w:sz w:val="24"/>
          <w:szCs w:val="24"/>
          <w:lang w:val="uk-UA"/>
        </w:rPr>
        <w:t>Відповідно до  особової картки обліку залікових балів,</w:t>
      </w:r>
      <w:r w:rsidR="00024E39" w:rsidRPr="00D012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01245">
        <w:rPr>
          <w:rFonts w:ascii="Times New Roman" w:hAnsi="Times New Roman"/>
          <w:sz w:val="24"/>
          <w:szCs w:val="24"/>
          <w:lang w:val="uk-UA"/>
        </w:rPr>
        <w:t xml:space="preserve">що додано Скаржником до скарги, адвокатом </w:t>
      </w:r>
      <w:r w:rsidR="00C11C72">
        <w:rPr>
          <w:rFonts w:ascii="Times New Roman" w:hAnsi="Times New Roman"/>
          <w:sz w:val="24"/>
          <w:szCs w:val="24"/>
          <w:lang w:val="uk-UA"/>
        </w:rPr>
        <w:t>Особа_1</w:t>
      </w:r>
      <w:r w:rsidR="00024E39" w:rsidRPr="00D012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01245">
        <w:rPr>
          <w:rFonts w:ascii="Times New Roman" w:hAnsi="Times New Roman"/>
          <w:sz w:val="24"/>
          <w:szCs w:val="24"/>
          <w:lang w:val="uk-UA"/>
        </w:rPr>
        <w:t>не виконано обов’язок щодо підвищення кваліфікації за 2019 – 2023 роки</w:t>
      </w:r>
      <w:r w:rsidR="00807DEF" w:rsidRPr="00D01245">
        <w:rPr>
          <w:rFonts w:ascii="Times New Roman" w:hAnsi="Times New Roman"/>
          <w:sz w:val="24"/>
          <w:szCs w:val="24"/>
          <w:lang w:val="uk-UA"/>
        </w:rPr>
        <w:t>.</w:t>
      </w:r>
    </w:p>
    <w:p w:rsidR="00626DFB" w:rsidRPr="00D01245" w:rsidRDefault="00626DFB" w:rsidP="00A66AA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01245">
        <w:rPr>
          <w:rFonts w:ascii="Times New Roman" w:hAnsi="Times New Roman" w:cs="Times New Roman"/>
          <w:sz w:val="24"/>
          <w:szCs w:val="24"/>
          <w:lang w:val="uk-UA"/>
        </w:rPr>
        <w:t>Адвокат</w:t>
      </w:r>
      <w:r w:rsidR="00A66AAC"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C72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="00A66AAC"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 пояснень не надав</w:t>
      </w:r>
      <w:r w:rsidRPr="00D012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6DFB" w:rsidRPr="00D01245" w:rsidRDefault="00626DFB" w:rsidP="00A66AA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b/>
          <w:sz w:val="24"/>
          <w:szCs w:val="24"/>
          <w:lang w:val="uk-UA"/>
        </w:rPr>
        <w:t>Нормативно-правові акти, які підлягають застосуванню</w:t>
      </w:r>
    </w:p>
    <w:p w:rsidR="00626DFB" w:rsidRPr="00D01245" w:rsidRDefault="00626DFB" w:rsidP="00A66AAC">
      <w:pPr>
        <w:pStyle w:val="rvps2"/>
        <w:shd w:val="clear" w:color="auto" w:fill="FFFFFF"/>
        <w:spacing w:before="120" w:beforeAutospacing="0" w:after="0" w:afterAutospacing="0"/>
        <w:ind w:firstLine="720"/>
        <w:jc w:val="both"/>
        <w:rPr>
          <w:lang w:val="uk-UA"/>
        </w:rPr>
      </w:pPr>
      <w:r w:rsidRPr="00D01245">
        <w:rPr>
          <w:lang w:val="uk-UA"/>
        </w:rPr>
        <w:t>Пунктом 4 ч. 1  ст. 21 Закону України «Про адвокатуру та адвокатську діяльність» зазначено, що під час здійснення адвокатської діяльності адвокат зобов’язаний</w:t>
      </w:r>
      <w:bookmarkStart w:id="1" w:name="n161"/>
      <w:bookmarkStart w:id="2" w:name="n162"/>
      <w:bookmarkStart w:id="3" w:name="n163"/>
      <w:bookmarkStart w:id="4" w:name="n164"/>
      <w:bookmarkEnd w:id="1"/>
      <w:bookmarkEnd w:id="2"/>
      <w:bookmarkEnd w:id="3"/>
      <w:bookmarkEnd w:id="4"/>
      <w:r w:rsidRPr="00D01245">
        <w:rPr>
          <w:lang w:val="uk-UA"/>
        </w:rPr>
        <w:t xml:space="preserve"> підвищувати свій професійний рівень.</w:t>
      </w:r>
    </w:p>
    <w:p w:rsidR="00626DFB" w:rsidRPr="00D01245" w:rsidRDefault="00626DFB" w:rsidP="00A66AA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Відповідно, до частини 3 </w:t>
      </w:r>
      <w:r w:rsidRPr="00D01245">
        <w:rPr>
          <w:rFonts w:ascii="Times New Roman" w:hAnsi="Times New Roman" w:cs="Times New Roman"/>
          <w:bCs/>
          <w:sz w:val="24"/>
          <w:szCs w:val="24"/>
          <w:lang w:val="uk-UA"/>
        </w:rPr>
        <w:t>стаття 11</w:t>
      </w:r>
      <w:r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 Правил адвокатської етики адвокат  має постійно підвищувати свій професійний рівень та кваліфікацію, володіти достатньою інформацією про зміни у чинному законодавстві. </w:t>
      </w:r>
    </w:p>
    <w:p w:rsidR="00626DFB" w:rsidRPr="00D01245" w:rsidRDefault="00626DFB" w:rsidP="00A66AAC">
      <w:pPr>
        <w:pStyle w:val="a7"/>
        <w:tabs>
          <w:tab w:val="left" w:pos="567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01245">
        <w:rPr>
          <w:rFonts w:ascii="Times New Roman" w:hAnsi="Times New Roman"/>
          <w:sz w:val="24"/>
          <w:szCs w:val="24"/>
          <w:lang w:val="uk-UA"/>
        </w:rPr>
        <w:t xml:space="preserve">Відповідно до ч. 1 ст. 65 Правил адвокатської етики Адвокат зобов’язаний виконувати рішення органів адвокатського самоврядування, прийняті в межах їх компетенції в спосіб, передбачений Законом України «Про адвокатуру та адвокатську діяльність». </w:t>
      </w:r>
    </w:p>
    <w:p w:rsidR="00626DFB" w:rsidRPr="00D01245" w:rsidRDefault="00626DFB" w:rsidP="00A66AAC">
      <w:pPr>
        <w:pStyle w:val="a7"/>
        <w:tabs>
          <w:tab w:val="left" w:pos="567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01245">
        <w:rPr>
          <w:rFonts w:ascii="Times New Roman" w:hAnsi="Times New Roman"/>
          <w:sz w:val="24"/>
          <w:szCs w:val="24"/>
          <w:lang w:val="uk-UA"/>
        </w:rPr>
        <w:t>Рішенням Ради адвокатів № 111 від 21 вересня 2019 року затверджено Порядок підвищення кваліфікації адвокатів України /далі - Порядок/, який передбачав проходження адвокатами підвищення кваліфікації до  липня 2021 року</w:t>
      </w:r>
    </w:p>
    <w:p w:rsidR="00626DFB" w:rsidRPr="00D01245" w:rsidRDefault="00626DFB" w:rsidP="00A66AAC">
      <w:pPr>
        <w:pStyle w:val="a7"/>
        <w:tabs>
          <w:tab w:val="left" w:pos="567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01245">
        <w:rPr>
          <w:rFonts w:ascii="Times New Roman" w:hAnsi="Times New Roman"/>
          <w:sz w:val="24"/>
          <w:szCs w:val="24"/>
          <w:lang w:val="uk-UA"/>
        </w:rPr>
        <w:tab/>
        <w:t>Відповідно до п. 17 Порядку, всі адвокати, інформація про яких внесена до Єдиного реєстру адвокатів України були зобов’язані постійно підвищувати свій професійний рівень (професійної кваліфікації).</w:t>
      </w:r>
    </w:p>
    <w:p w:rsidR="00626DFB" w:rsidRPr="00D01245" w:rsidRDefault="00626DFB" w:rsidP="00A66AAC">
      <w:pPr>
        <w:pStyle w:val="a7"/>
        <w:tabs>
          <w:tab w:val="left" w:pos="567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01245">
        <w:rPr>
          <w:rFonts w:ascii="Times New Roman" w:hAnsi="Times New Roman"/>
          <w:sz w:val="24"/>
          <w:szCs w:val="24"/>
          <w:lang w:val="uk-UA"/>
        </w:rPr>
        <w:t xml:space="preserve">  Відповідно до п. 21 Порядку, в</w:t>
      </w:r>
      <w:r w:rsidRPr="00D01245">
        <w:rPr>
          <w:rFonts w:ascii="Times New Roman" w:eastAsia="Times New Roman" w:hAnsi="Times New Roman"/>
          <w:sz w:val="24"/>
          <w:szCs w:val="24"/>
          <w:lang w:val="uk-UA"/>
        </w:rPr>
        <w:t>сі адвокати, за виключенням адвокатів, зазначених у пункті 20 цього порядку,  були зобов'язані підвищувати кваліфікацію адвоката на рівні 10 годин на рік (10 залікових балів).</w:t>
      </w:r>
    </w:p>
    <w:p w:rsidR="00626DFB" w:rsidRPr="00D01245" w:rsidRDefault="00626DFB" w:rsidP="00A66AA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" w:name="n81"/>
      <w:bookmarkEnd w:id="5"/>
      <w:r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>Пункт 22 Порядку передбачалось, що адвокат за рік має отримати не менше ніж 2 залікових бали за навчання з питань </w:t>
      </w:r>
      <w:hyperlink r:id="rId6" w:anchor="n4" w:tgtFrame="_blank" w:history="1">
        <w:r w:rsidRPr="00D01245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Правил адвокатської етики</w:t>
        </w:r>
      </w:hyperlink>
      <w:r w:rsidRPr="00D0124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26DFB" w:rsidRPr="00D01245" w:rsidRDefault="00626DFB" w:rsidP="00A66AAC">
      <w:pPr>
        <w:pStyle w:val="a7"/>
        <w:tabs>
          <w:tab w:val="left" w:pos="567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012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Пунктом 24 Порядку передбачалось, що звітним роком з підвищення кваліфікації адвокатів є календарний рік, з 01 січня по 31 грудня кожного року. Вищою школою адвокатури НААУ ведеться особиста картка обліку залікових балів адвоката. </w:t>
      </w:r>
    </w:p>
    <w:p w:rsidR="00626DFB" w:rsidRPr="00D01245" w:rsidRDefault="00626DFB" w:rsidP="00A66AAC">
      <w:pPr>
        <w:pStyle w:val="Default"/>
        <w:spacing w:before="120"/>
        <w:ind w:firstLine="720"/>
        <w:jc w:val="both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D0124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Відповідно до п. 30 Порядку, адвокатам, які виконали вимоги щодо підвищення кваліфікації, Вищою школою адвокатури НААУ видавався електронний сертифікат про підвищення кваліфікації (направляється на електронну адресу адвоката) з відповідним внесенням НААУ такої інформації до ЄРАУ. Форма сертифіката затверджується Вищою школою адвокатури НААУ.</w:t>
      </w:r>
    </w:p>
    <w:p w:rsidR="00626DFB" w:rsidRPr="00D01245" w:rsidRDefault="00626DFB" w:rsidP="00A66AAC">
      <w:pPr>
        <w:pStyle w:val="Default"/>
        <w:spacing w:before="120"/>
        <w:ind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D01245">
        <w:rPr>
          <w:rFonts w:ascii="Times New Roman" w:hAnsi="Times New Roman" w:cs="Times New Roman"/>
          <w:color w:val="auto"/>
          <w:lang w:val="uk-UA"/>
        </w:rPr>
        <w:t>03 липня 2021 року Рада адвокатів України прийняла рішення № 63, яким затвердила у новій редакції «Порядок підвищення кваліфікації адвокатів України».</w:t>
      </w:r>
    </w:p>
    <w:p w:rsidR="00626DFB" w:rsidRPr="00D01245" w:rsidRDefault="00626DFB" w:rsidP="00A66AAC">
      <w:pPr>
        <w:pStyle w:val="Default"/>
        <w:spacing w:before="120"/>
        <w:ind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D01245">
        <w:rPr>
          <w:rFonts w:ascii="Times New Roman" w:hAnsi="Times New Roman" w:cs="Times New Roman"/>
          <w:color w:val="auto"/>
          <w:lang w:val="uk-UA"/>
        </w:rPr>
        <w:t xml:space="preserve">Розділ </w:t>
      </w:r>
      <w:r w:rsidRPr="00D01245">
        <w:rPr>
          <w:rFonts w:ascii="Times New Roman" w:hAnsi="Times New Roman" w:cs="Times New Roman"/>
          <w:color w:val="auto"/>
        </w:rPr>
        <w:t>II</w:t>
      </w:r>
      <w:r w:rsidRPr="00D01245">
        <w:rPr>
          <w:rFonts w:ascii="Times New Roman" w:hAnsi="Times New Roman" w:cs="Times New Roman"/>
          <w:color w:val="auto"/>
          <w:lang w:val="uk-UA"/>
        </w:rPr>
        <w:t xml:space="preserve"> Порядку визначає, що всі адвокати, інформація про яких внесена до Єдиного реєстру адвокатів України, зобов’язані постійно підвищувати свій професійний рівень (професійну кваліфікацію). Один заліковий бал з підвищення кваліфікації адвокатів дорівнює 1 (одній) годині навчання, крім випадків, встановлених Порядком. </w:t>
      </w:r>
      <w:r w:rsidRPr="00D01245">
        <w:rPr>
          <w:rFonts w:ascii="Times New Roman" w:hAnsi="Times New Roman" w:cs="Times New Roman"/>
          <w:color w:val="auto"/>
          <w:lang w:val="ru-RU"/>
        </w:rPr>
        <w:t xml:space="preserve">Адвокат за рік має отримати не менше- ніж 2 залікових бали за навчання з питань Правил адвокатської етики. Всі адвокати, за виключенням окремих категорій, зазначених в Порядку, зобов’язані підвищувати кваліфікацію адвоката на рівні 10 годин на рік (10 залікових балів).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Звітним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роком з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підвищення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кваліфікації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адвокатів є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календарний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рік, з 01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січня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по 31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грудня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кожного року.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Вищою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школою адвокатури НААУ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ведеться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особиста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картка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обліку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залікових балів адвоката. Адвокатам,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які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виконали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вимоги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щодо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підвищення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кваліфікації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Вищого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школою адвокатури НААУ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видається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електронний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сертифікат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про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підвищення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кваліфікації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(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направляється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на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електронну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адресу адвоката) з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відповідним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внесенням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НААУ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такої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інформації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до ЄРАУ. Форма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сертифікату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затверджується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D01245">
        <w:rPr>
          <w:rFonts w:ascii="Times New Roman" w:hAnsi="Times New Roman" w:cs="Times New Roman"/>
          <w:color w:val="auto"/>
          <w:lang w:val="ru-RU"/>
        </w:rPr>
        <w:t>Вищою</w:t>
      </w:r>
      <w:proofErr w:type="spellEnd"/>
      <w:r w:rsidRPr="00D01245">
        <w:rPr>
          <w:rFonts w:ascii="Times New Roman" w:hAnsi="Times New Roman" w:cs="Times New Roman"/>
          <w:color w:val="auto"/>
          <w:lang w:val="ru-RU"/>
        </w:rPr>
        <w:t xml:space="preserve"> школою адвокатури НААУ.</w:t>
      </w:r>
    </w:p>
    <w:p w:rsidR="00626DFB" w:rsidRPr="00D01245" w:rsidRDefault="00626DFB" w:rsidP="00A66AAC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12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Стаття 33 Закону України « Про адвокатуру та адвокатську діяльність» передбачає:</w:t>
      </w:r>
      <w:r w:rsidRPr="00D012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bookmarkStart w:id="6" w:name="n301"/>
      <w:bookmarkEnd w:id="6"/>
    </w:p>
    <w:p w:rsidR="00626DFB" w:rsidRPr="00D01245" w:rsidRDefault="00626DFB" w:rsidP="00A66AAC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12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1. Адвоката може бути притягнуто до дисциплінарної відповідальності у порядку дисциплінарного провадження з підстав, передбачених цим Законом.</w:t>
      </w:r>
    </w:p>
    <w:p w:rsidR="00626DFB" w:rsidRPr="00D01245" w:rsidRDefault="00626DFB" w:rsidP="00A66AAC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7" w:name="n302"/>
      <w:bookmarkEnd w:id="7"/>
      <w:r w:rsidRPr="00D012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Дисциплінарне провадження - процедура розгляду письмової скарги, яка містить відомості про наявність у діях адвоката ознак дисциплінарного проступку.</w:t>
      </w:r>
    </w:p>
    <w:p w:rsidR="00626DFB" w:rsidRPr="00D01245" w:rsidRDefault="00626DFB" w:rsidP="00A66AAC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8" w:name="n303"/>
      <w:bookmarkEnd w:id="8"/>
      <w:r w:rsidRPr="00D012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Дисциплінарне провадження стосовно адвоката здійснюється кваліфікаційно-дисциплінарною комісією адвокатури за адресою робочого місця адвоката, зазначеною в Єдиному реєстрі адвокатів України.</w:t>
      </w:r>
    </w:p>
    <w:p w:rsidR="00626DFB" w:rsidRPr="00D01245" w:rsidRDefault="00626DFB" w:rsidP="00A66AAC">
      <w:pPr>
        <w:shd w:val="clear" w:color="auto" w:fill="FFFFFF"/>
        <w:spacing w:before="12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12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 частини 1 ст.39 Закону України « Про адвокатуру та адвокатську діяльність» </w:t>
      </w:r>
      <w:r w:rsidRPr="00D012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результатами розгляду заяви (скарги) про дисциплінарний проступок адвоката, довідки та матеріалів перевірки дисциплінарна палата кваліфікаційно-дисциплінарної комісії адвокатури більшістю голосів членів палати, які беруть участь у її засіданні, вирішує питання про порушення або відмову в порушенні дисциплінарної справи стосовно адвоката.</w:t>
      </w:r>
    </w:p>
    <w:p w:rsidR="00626DFB" w:rsidRPr="00D01245" w:rsidRDefault="00626DFB" w:rsidP="00A66AA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b/>
          <w:sz w:val="24"/>
          <w:szCs w:val="24"/>
          <w:lang w:val="uk-UA"/>
        </w:rPr>
        <w:t>Мотиви та висновки ДП КДКА</w:t>
      </w:r>
    </w:p>
    <w:p w:rsidR="00626DFB" w:rsidRPr="00D01245" w:rsidRDefault="00626DFB" w:rsidP="00A66AA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245">
        <w:rPr>
          <w:rFonts w:ascii="Times New Roman" w:hAnsi="Times New Roman" w:cs="Times New Roman"/>
          <w:sz w:val="24"/>
          <w:szCs w:val="24"/>
          <w:lang w:val="uk-UA"/>
        </w:rPr>
        <w:t>Оцінивши встановлені обставини, проаналізувавши матеріали перевірки, дисциплінарна палата приходить до наступного</w:t>
      </w:r>
      <w:r w:rsidRPr="00D012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6DFB" w:rsidRPr="00D01245" w:rsidRDefault="00626DFB" w:rsidP="00A66AA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перевірки містять достатньо даних про наявність в діях адвоката </w:t>
      </w:r>
      <w:r w:rsidR="00C11C72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="007D7092"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245">
        <w:rPr>
          <w:rFonts w:ascii="Times New Roman" w:hAnsi="Times New Roman" w:cs="Times New Roman"/>
          <w:sz w:val="24"/>
          <w:szCs w:val="24"/>
          <w:lang w:val="uk-UA"/>
        </w:rPr>
        <w:t>ознак дисциплінарного проступку.</w:t>
      </w:r>
    </w:p>
    <w:p w:rsidR="00626DFB" w:rsidRPr="00D01245" w:rsidRDefault="00626DFB" w:rsidP="00A66AA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Невиконання адвокатом  </w:t>
      </w:r>
      <w:r w:rsidR="00C11C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Особа_1 </w:t>
      </w:r>
      <w:r w:rsidRPr="00D012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вимог щодо підвищення кваліфікації у  2019- 2023 роках мають ознаки порушення  вимог ст.11 Правил адвокатської  етики, частиною 3 якої передбачається обов’язок </w:t>
      </w:r>
      <w:r w:rsidRPr="00D01245">
        <w:rPr>
          <w:rFonts w:ascii="Times New Roman" w:hAnsi="Times New Roman" w:cs="Times New Roman"/>
          <w:sz w:val="24"/>
          <w:szCs w:val="24"/>
          <w:lang w:val="uk-UA"/>
        </w:rPr>
        <w:t>адвоката постійно підвищувати свій професійний рівень та кваліфікацію, та ознаки порушення вимог  ч.1 ст. 65 Правил адвокатської етики.</w:t>
      </w:r>
    </w:p>
    <w:p w:rsidR="00626DFB" w:rsidRPr="00D01245" w:rsidRDefault="00626DFB" w:rsidP="00A66AA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01245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Законом України «Про адвокатуру та адвокатську діяльність» передбачено професійний обов’язок адвоката щодо підвищення кваліфікації (п. 4 ч. 1 ст. 21 )</w:t>
      </w:r>
    </w:p>
    <w:p w:rsidR="00626DFB" w:rsidRPr="00D01245" w:rsidRDefault="00626DFB" w:rsidP="00A66AAC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2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Таким чином, дисциплінарна палата КДКА Донецької області дійшла до висновку що в діях адвоката </w:t>
      </w:r>
      <w:r w:rsidR="00C11C72">
        <w:rPr>
          <w:rFonts w:ascii="Times New Roman" w:eastAsia="Calibri" w:hAnsi="Times New Roman" w:cs="Times New Roman"/>
          <w:sz w:val="24"/>
          <w:szCs w:val="24"/>
          <w:lang w:val="uk-UA"/>
        </w:rPr>
        <w:t>Особа_1</w:t>
      </w:r>
      <w:r w:rsidR="007D7092" w:rsidRPr="00D012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01245">
        <w:rPr>
          <w:rFonts w:ascii="Times New Roman" w:eastAsia="Calibri" w:hAnsi="Times New Roman" w:cs="Times New Roman"/>
          <w:sz w:val="24"/>
          <w:szCs w:val="24"/>
          <w:lang w:val="uk-UA"/>
        </w:rPr>
        <w:t>вбачаються ознаки дисциплінарного проступку, передбаченого п.3 ч. 2 ст. 34 Закону України « Про адвокатуру та адвокатську діяльність», а саме порушення  ч.3 ст.11, ч.1 ст. 65 Правил адвокатської етики.</w:t>
      </w:r>
    </w:p>
    <w:p w:rsidR="00626DFB" w:rsidRPr="00D01245" w:rsidRDefault="00626DFB" w:rsidP="00A66AAC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2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ст. 39 Закону України «Про адвокатуру та адвокатську діяльність», дисциплінарна палата КДКА Донецької області</w:t>
      </w:r>
    </w:p>
    <w:p w:rsidR="00626DFB" w:rsidRPr="00D01245" w:rsidRDefault="00626DFB" w:rsidP="00A66AA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26DFB" w:rsidRPr="00D01245" w:rsidRDefault="00626DFB" w:rsidP="00A66AAC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012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626DFB" w:rsidRPr="00D01245" w:rsidRDefault="00626DFB" w:rsidP="00A66AAC">
      <w:pPr>
        <w:pStyle w:val="a7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</w:pPr>
      <w:r w:rsidRPr="00D01245">
        <w:rPr>
          <w:rFonts w:ascii="Times New Roman" w:hAnsi="Times New Roman"/>
          <w:sz w:val="24"/>
          <w:szCs w:val="24"/>
          <w:lang w:val="uk-UA"/>
        </w:rPr>
        <w:t>1.</w:t>
      </w:r>
      <w:r w:rsidR="0035057A" w:rsidRPr="00D012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01245">
        <w:rPr>
          <w:rFonts w:ascii="Times New Roman" w:hAnsi="Times New Roman"/>
          <w:sz w:val="24"/>
          <w:szCs w:val="24"/>
          <w:lang w:val="uk-UA"/>
        </w:rPr>
        <w:t xml:space="preserve">Порушити дисциплінарну справу </w:t>
      </w:r>
      <w:r w:rsidRPr="00D012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відносно адвоката </w:t>
      </w:r>
      <w:r w:rsidR="00C11C72">
        <w:rPr>
          <w:rFonts w:ascii="Times New Roman" w:hAnsi="Times New Roman"/>
          <w:sz w:val="24"/>
          <w:szCs w:val="24"/>
          <w:lang w:val="uk-UA"/>
        </w:rPr>
        <w:t>Особа_1</w:t>
      </w:r>
      <w:r w:rsidR="000E1820" w:rsidRPr="00D0124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01245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9" w:name="_Hlk120734469"/>
      <w:r w:rsidRPr="00D01245">
        <w:rPr>
          <w:rFonts w:ascii="Times New Roman" w:eastAsia="Times New Roman" w:hAnsi="Times New Roman"/>
          <w:sz w:val="24"/>
          <w:szCs w:val="24"/>
          <w:lang w:val="uk-UA"/>
        </w:rPr>
        <w:t xml:space="preserve">який </w:t>
      </w:r>
      <w:bookmarkEnd w:id="9"/>
      <w:r w:rsidRPr="00D01245">
        <w:rPr>
          <w:rFonts w:ascii="Times New Roman" w:eastAsia="Times New Roman" w:hAnsi="Times New Roman"/>
          <w:sz w:val="24"/>
          <w:szCs w:val="24"/>
          <w:lang w:val="uk-UA"/>
        </w:rPr>
        <w:t xml:space="preserve">має </w:t>
      </w:r>
      <w:r w:rsidR="000E1820" w:rsidRPr="00D01245">
        <w:rPr>
          <w:rFonts w:ascii="Times New Roman" w:eastAsia="Times New Roman" w:hAnsi="Times New Roman"/>
          <w:sz w:val="24"/>
          <w:szCs w:val="24"/>
          <w:lang w:val="uk-UA"/>
        </w:rPr>
        <w:t>свідоцтво про право на заняття адвокатською діяльністю</w:t>
      </w:r>
      <w:r w:rsidR="00C11C72">
        <w:rPr>
          <w:rFonts w:ascii="Times New Roman" w:eastAsia="Times New Roman" w:hAnsi="Times New Roman"/>
          <w:sz w:val="24"/>
          <w:szCs w:val="24"/>
          <w:lang w:val="uk-UA"/>
        </w:rPr>
        <w:t xml:space="preserve"> Інформація_1</w:t>
      </w:r>
      <w:r w:rsidR="000E1820" w:rsidRPr="00D01245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626DFB" w:rsidRPr="00D01245" w:rsidRDefault="0035057A" w:rsidP="00A66AA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26DFB"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Призначити розгляд дисциплінарної справи, порушеної стосовно адвоката </w:t>
      </w:r>
      <w:r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C72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26DFB"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D01245">
        <w:rPr>
          <w:rFonts w:ascii="Times New Roman" w:hAnsi="Times New Roman" w:cs="Times New Roman"/>
          <w:sz w:val="24"/>
          <w:szCs w:val="24"/>
          <w:lang w:val="uk-UA"/>
        </w:rPr>
        <w:t xml:space="preserve">12 годину 30 хвилин 14 вересня </w:t>
      </w:r>
      <w:r w:rsidR="00626DFB" w:rsidRPr="00D01245">
        <w:rPr>
          <w:rFonts w:ascii="Times New Roman" w:hAnsi="Times New Roman" w:cs="Times New Roman"/>
          <w:sz w:val="24"/>
          <w:szCs w:val="24"/>
          <w:lang w:val="uk-UA"/>
        </w:rPr>
        <w:t>2024 року  у режимі відеоконференції.</w:t>
      </w:r>
    </w:p>
    <w:p w:rsidR="00626DFB" w:rsidRPr="00D01245" w:rsidRDefault="00626DFB" w:rsidP="00A66AA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2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012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Відповідно до ч. 3 ст. 39 ЗУ «Про адвокатуру та адвокатську діяльність рішення про відмову в порушенні дисциплінарної справи може бути оскаржено  протягом тридцяти днів з дня його прийняття до Вищої кваліфікаційно-дисциплінарної комісії адвокатури або до суду.</w:t>
      </w:r>
    </w:p>
    <w:p w:rsidR="00626DFB" w:rsidRPr="00D01245" w:rsidRDefault="00626DFB" w:rsidP="00A66AAC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6DFB" w:rsidRPr="00D01245" w:rsidRDefault="00626DFB" w:rsidP="00626D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дисциплінарної палати  </w:t>
      </w:r>
    </w:p>
    <w:p w:rsidR="00626DFB" w:rsidRPr="00D01245" w:rsidRDefault="00626DFB" w:rsidP="00626D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КДКА Донецької області</w:t>
      </w:r>
      <w:r w:rsidRPr="00D01245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D01245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</w:t>
      </w:r>
      <w:r w:rsidRPr="00D01245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Ірина ГАВРИШ</w:t>
      </w:r>
    </w:p>
    <w:p w:rsidR="00626DFB" w:rsidRPr="00D01245" w:rsidRDefault="00626DFB" w:rsidP="00626D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26DFB" w:rsidRPr="00D01245" w:rsidRDefault="00626DFB" w:rsidP="00626D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дисциплінарної</w:t>
      </w:r>
    </w:p>
    <w:p w:rsidR="00626DFB" w:rsidRPr="00D01245" w:rsidRDefault="00626DFB" w:rsidP="00626D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палати КДКА Донецької</w:t>
      </w:r>
    </w:p>
    <w:p w:rsidR="00626DFB" w:rsidRDefault="00626DFB" w:rsidP="00626D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12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області                                                                                          </w:t>
      </w:r>
      <w:r w:rsidR="00D012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012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Дар’я ЛІСОВА</w:t>
      </w:r>
    </w:p>
    <w:p w:rsidR="00D01245" w:rsidRDefault="00D01245" w:rsidP="00626D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01245" w:rsidRDefault="00D01245" w:rsidP="00626D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D01245" w:rsidSect="001872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707" w:bottom="1134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D3" w:rsidRDefault="00FC01D3">
      <w:pPr>
        <w:spacing w:after="0" w:line="240" w:lineRule="auto"/>
      </w:pPr>
      <w:r>
        <w:separator/>
      </w:r>
    </w:p>
  </w:endnote>
  <w:endnote w:type="continuationSeparator" w:id="0">
    <w:p w:rsidR="00FC01D3" w:rsidRDefault="00F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6419"/>
      <w:docPartObj>
        <w:docPartGallery w:val="Page Numbers (Bottom of Page)"/>
        <w:docPartUnique/>
      </w:docPartObj>
    </w:sdtPr>
    <w:sdtEndPr/>
    <w:sdtContent>
      <w:p w:rsidR="003318FB" w:rsidRDefault="00807D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8AA">
          <w:rPr>
            <w:noProof/>
          </w:rPr>
          <w:t>2</w:t>
        </w:r>
        <w:r>
          <w:fldChar w:fldCharType="end"/>
        </w:r>
      </w:p>
    </w:sdtContent>
  </w:sdt>
  <w:p w:rsidR="00187250" w:rsidRDefault="00FC01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50" w:rsidRPr="00C34DF4" w:rsidRDefault="00FC01D3" w:rsidP="00187250">
    <w:pPr>
      <w:tabs>
        <w:tab w:val="center" w:pos="4677"/>
        <w:tab w:val="right" w:pos="9355"/>
      </w:tabs>
      <w:spacing w:after="0" w:line="240" w:lineRule="auto"/>
      <w:rPr>
        <w:lang w:val="uk-UA"/>
      </w:rPr>
    </w:pPr>
  </w:p>
  <w:p w:rsidR="00187250" w:rsidRDefault="00807DEF">
    <w:pPr>
      <w:pStyle w:val="a5"/>
    </w:pPr>
    <w:r w:rsidRPr="00C34DF4"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292EDC3C" wp14:editId="05C3C4D7">
          <wp:simplePos x="0" y="0"/>
          <wp:positionH relativeFrom="page">
            <wp:align>left</wp:align>
          </wp:positionH>
          <wp:positionV relativeFrom="paragraph">
            <wp:posOffset>459105</wp:posOffset>
          </wp:positionV>
          <wp:extent cx="7560310" cy="142240"/>
          <wp:effectExtent l="0" t="0" r="2540" b="0"/>
          <wp:wrapTopAndBottom/>
          <wp:docPr id="26" name="Рисунок 26" descr="C:\Users\Master\Downloads\Бланк_НААУ_2016\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 descr="C:\Users\Master\Downloads\Бланк_НААУ_2016\ни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D3" w:rsidRDefault="00FC01D3">
      <w:pPr>
        <w:spacing w:after="0" w:line="240" w:lineRule="auto"/>
      </w:pPr>
      <w:r>
        <w:separator/>
      </w:r>
    </w:p>
  </w:footnote>
  <w:footnote w:type="continuationSeparator" w:id="0">
    <w:p w:rsidR="00FC01D3" w:rsidRDefault="00F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50" w:rsidRPr="00D968F0" w:rsidRDefault="00807DEF" w:rsidP="00187250">
    <w:pPr>
      <w:pStyle w:val="a3"/>
      <w:ind w:left="-1134"/>
      <w:rPr>
        <w:lang w:val="en-US"/>
      </w:rPr>
    </w:pPr>
    <w:r>
      <w:rPr>
        <w:noProof/>
        <w:lang w:val="uk-UA" w:eastAsia="uk-UA"/>
      </w:rPr>
      <w:drawing>
        <wp:inline distT="0" distB="0" distL="0" distR="0" wp14:anchorId="7F90BF32" wp14:editId="6F03ED34">
          <wp:extent cx="7553325" cy="353695"/>
          <wp:effectExtent l="0" t="0" r="9525" b="8255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7250" w:rsidRDefault="00FC01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50" w:rsidRPr="00BE000B" w:rsidRDefault="00807DEF" w:rsidP="00187250">
    <w:pPr>
      <w:pStyle w:val="a3"/>
      <w:ind w:left="-1134"/>
      <w:rPr>
        <w:smallCaps/>
        <w:spacing w:val="5"/>
        <w:lang w:val="en-US"/>
      </w:rPr>
    </w:pPr>
    <w:r>
      <w:rPr>
        <w:noProof/>
        <w:lang w:val="uk-UA" w:eastAsia="uk-UA"/>
      </w:rPr>
      <w:drawing>
        <wp:inline distT="0" distB="0" distL="0" distR="0" wp14:anchorId="04AFD077" wp14:editId="67DD2059">
          <wp:extent cx="7667625" cy="2533650"/>
          <wp:effectExtent l="0" t="0" r="9525" b="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253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FB"/>
    <w:rsid w:val="000114D5"/>
    <w:rsid w:val="00024E39"/>
    <w:rsid w:val="000E1820"/>
    <w:rsid w:val="00170CB3"/>
    <w:rsid w:val="001B212A"/>
    <w:rsid w:val="001B716C"/>
    <w:rsid w:val="0022456C"/>
    <w:rsid w:val="00227D90"/>
    <w:rsid w:val="002727E7"/>
    <w:rsid w:val="0035057A"/>
    <w:rsid w:val="003C4862"/>
    <w:rsid w:val="00410FCC"/>
    <w:rsid w:val="00496566"/>
    <w:rsid w:val="005B4B65"/>
    <w:rsid w:val="00626DFB"/>
    <w:rsid w:val="006E7692"/>
    <w:rsid w:val="006F4FE7"/>
    <w:rsid w:val="007D7092"/>
    <w:rsid w:val="00807DEF"/>
    <w:rsid w:val="00A66AAC"/>
    <w:rsid w:val="00BC3BE0"/>
    <w:rsid w:val="00BD298C"/>
    <w:rsid w:val="00C00BF8"/>
    <w:rsid w:val="00C11C72"/>
    <w:rsid w:val="00CE3646"/>
    <w:rsid w:val="00D01245"/>
    <w:rsid w:val="00DB6B03"/>
    <w:rsid w:val="00E34A7F"/>
    <w:rsid w:val="00EE58AA"/>
    <w:rsid w:val="00EF5F92"/>
    <w:rsid w:val="00F249CC"/>
    <w:rsid w:val="00F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19097-0DE4-455D-BF4C-E9381801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626DFB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626D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626DFB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626DF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626DFB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  <w:style w:type="paragraph" w:customStyle="1" w:styleId="rvps2">
    <w:name w:val="rvps2"/>
    <w:basedOn w:val="a"/>
    <w:rsid w:val="0062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2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1"/>
    <w:qFormat/>
    <w:rsid w:val="0022456C"/>
    <w:pPr>
      <w:widowControl w:val="0"/>
      <w:autoSpaceDE w:val="0"/>
      <w:autoSpaceDN w:val="0"/>
      <w:spacing w:after="0" w:line="240" w:lineRule="auto"/>
      <w:ind w:left="293" w:firstLine="566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22456C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Hyperlink"/>
    <w:basedOn w:val="a0"/>
    <w:uiPriority w:val="99"/>
    <w:unhideWhenUsed/>
    <w:rsid w:val="00227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n0001891-1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8423</Words>
  <Characters>4802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Ирина</cp:lastModifiedBy>
  <cp:revision>4</cp:revision>
  <dcterms:created xsi:type="dcterms:W3CDTF">2024-09-10T06:07:00Z</dcterms:created>
  <dcterms:modified xsi:type="dcterms:W3CDTF">2024-09-11T07:47:00Z</dcterms:modified>
</cp:coreProperties>
</file>